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bookmarkStart w:id="0" w:name="_Hlk523410534"/>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Pr="00A9547A" w:rsidRDefault="00822820" w:rsidP="00822820">
      <w:pPr>
        <w:spacing w:after="0"/>
        <w:jc w:val="center"/>
        <w:rPr>
          <w:b/>
          <w:spacing w:val="-6"/>
          <w:sz w:val="28"/>
          <w:szCs w:val="28"/>
        </w:rPr>
      </w:pPr>
    </w:p>
    <w:p w:rsidR="0023270C" w:rsidRPr="0023270C" w:rsidRDefault="00D55105" w:rsidP="002B7CA1">
      <w:pPr>
        <w:pStyle w:val="Style27"/>
        <w:widowControl/>
        <w:tabs>
          <w:tab w:val="left" w:leader="underscore" w:pos="5054"/>
        </w:tabs>
        <w:spacing w:before="134" w:line="276" w:lineRule="auto"/>
        <w:jc w:val="both"/>
        <w:rPr>
          <w:rStyle w:val="FontStyle37"/>
          <w:sz w:val="28"/>
          <w:szCs w:val="28"/>
          <w:u w:val="single"/>
        </w:rPr>
      </w:pPr>
      <w:r w:rsidRPr="00955A49">
        <w:rPr>
          <w:spacing w:val="-6"/>
          <w:sz w:val="28"/>
          <w:szCs w:val="28"/>
        </w:rPr>
        <w:t xml:space="preserve"> </w:t>
      </w:r>
      <w:r w:rsidR="000A3ABA" w:rsidRPr="0023270C">
        <w:rPr>
          <w:b/>
          <w:spacing w:val="-6"/>
          <w:sz w:val="28"/>
          <w:szCs w:val="28"/>
        </w:rPr>
        <w:t xml:space="preserve">на право заключения договора на </w:t>
      </w:r>
      <w:r w:rsidR="0023270C">
        <w:rPr>
          <w:b/>
          <w:spacing w:val="-6"/>
          <w:sz w:val="28"/>
          <w:szCs w:val="28"/>
        </w:rPr>
        <w:t>«</w:t>
      </w:r>
      <w:r w:rsidR="0023270C" w:rsidRPr="0023270C">
        <w:rPr>
          <w:b/>
          <w:sz w:val="28"/>
          <w:szCs w:val="28"/>
        </w:rPr>
        <w:t xml:space="preserve">Выполнение кадастровых работ с изготовлением технических планов по </w:t>
      </w:r>
      <w:r w:rsidR="0023270C" w:rsidRPr="0023270C">
        <w:rPr>
          <w:rFonts w:eastAsia="Calibri"/>
          <w:b/>
          <w:sz w:val="28"/>
          <w:szCs w:val="28"/>
        </w:rPr>
        <w:t>объекту: «Вынос газопровода высокого давления (газопровода-отвода к ГРС «Грязи») с территории ОЭЗ ППТ «Липецк»</w:t>
      </w:r>
    </w:p>
    <w:bookmarkEnd w:id="0"/>
    <w:p w:rsidR="00155242" w:rsidRDefault="00155242" w:rsidP="00822820">
      <w:pPr>
        <w:spacing w:after="0"/>
        <w:jc w:val="center"/>
        <w:rPr>
          <w:b/>
          <w:bCs/>
          <w:sz w:val="28"/>
          <w:szCs w:val="28"/>
        </w:rPr>
      </w:pPr>
    </w:p>
    <w:p w:rsidR="0023270C" w:rsidRPr="008F7F72" w:rsidRDefault="0023270C"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E2474">
        <w:rPr>
          <w:b/>
          <w:bCs/>
          <w:sz w:val="28"/>
          <w:szCs w:val="28"/>
        </w:rPr>
        <w:t>1</w:t>
      </w:r>
      <w:r w:rsidR="0023270C">
        <w:rPr>
          <w:b/>
          <w:bCs/>
          <w:sz w:val="28"/>
          <w:szCs w:val="28"/>
        </w:rPr>
        <w:t>1</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Default="007601FC" w:rsidP="00485C40">
      <w:pPr>
        <w:jc w:val="center"/>
        <w:rPr>
          <w:b/>
        </w:rPr>
      </w:pPr>
    </w:p>
    <w:p w:rsidR="007601FC" w:rsidRDefault="007601FC"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1" w:name="_Toc15890873"/>
      <w:bookmarkStart w:id="2" w:name="_Ref119427269"/>
      <w:bookmarkStart w:id="3" w:name="_Toc123405434"/>
      <w:r w:rsidR="008E1630">
        <w:rPr>
          <w:b/>
        </w:rPr>
        <w:t>1</w:t>
      </w:r>
      <w:r w:rsidR="00155242">
        <w:rPr>
          <w:b/>
        </w:rPr>
        <w:t>8</w:t>
      </w:r>
      <w:r w:rsidR="005D3A21" w:rsidRPr="00A9547A">
        <w:rPr>
          <w:b/>
        </w:rPr>
        <w:br w:type="page"/>
      </w:r>
      <w:bookmarkEnd w:id="1"/>
      <w:bookmarkEnd w:id="2"/>
      <w:bookmarkEnd w:id="3"/>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EE27DC">
        <w:rPr>
          <w:sz w:val="24"/>
          <w:szCs w:val="24"/>
        </w:rPr>
        <w:t>3</w:t>
      </w:r>
    </w:p>
    <w:p w:rsidR="000A7CF2" w:rsidRPr="00526EFA" w:rsidRDefault="000A7CF2" w:rsidP="000A7CF2">
      <w:pPr>
        <w:rPr>
          <w:highlight w:val="yellow"/>
        </w:rPr>
      </w:pPr>
    </w:p>
    <w:p w:rsidR="000A7CF2" w:rsidRPr="00C708D7" w:rsidRDefault="000A7CF2" w:rsidP="000A7CF2">
      <w:pPr>
        <w:rPr>
          <w:b/>
        </w:rPr>
      </w:pPr>
      <w:r w:rsidRPr="00C708D7">
        <w:rPr>
          <w:b/>
        </w:rPr>
        <w:t xml:space="preserve">Раздел </w:t>
      </w:r>
      <w:r w:rsidRPr="00C708D7">
        <w:rPr>
          <w:b/>
          <w:lang w:val="en-US"/>
        </w:rPr>
        <w:t>I</w:t>
      </w:r>
      <w:r w:rsidR="009A79EE" w:rsidRPr="00C708D7">
        <w:rPr>
          <w:b/>
        </w:rPr>
        <w:t xml:space="preserve">. </w:t>
      </w:r>
      <w:r w:rsidRPr="00C708D7">
        <w:rPr>
          <w:b/>
        </w:rPr>
        <w:t>ИНСТРУКЦИЯ УЧАСТНИКАМ</w:t>
      </w:r>
      <w:r w:rsidR="00E72496" w:rsidRPr="00C708D7">
        <w:rPr>
          <w:b/>
        </w:rPr>
        <w:t xml:space="preserve"> ЗАКУПКИ </w:t>
      </w:r>
      <w:r w:rsidR="00AE3839" w:rsidRPr="00C708D7">
        <w:rPr>
          <w:b/>
        </w:rPr>
        <w:tab/>
      </w:r>
      <w:r w:rsidR="00AE3839" w:rsidRPr="00C708D7">
        <w:rPr>
          <w:b/>
        </w:rPr>
        <w:tab/>
      </w:r>
      <w:r w:rsidR="00AE3839" w:rsidRPr="00C708D7">
        <w:rPr>
          <w:b/>
        </w:rPr>
        <w:tab/>
      </w:r>
      <w:r w:rsidR="005C4A2B" w:rsidRPr="00C708D7">
        <w:rPr>
          <w:b/>
        </w:rPr>
        <w:tab/>
      </w:r>
      <w:r w:rsidR="005C4A2B" w:rsidRPr="00C708D7">
        <w:rPr>
          <w:b/>
        </w:rPr>
        <w:tab/>
        <w:t>4</w:t>
      </w:r>
    </w:p>
    <w:p w:rsidR="000A7CF2" w:rsidRPr="00C708D7" w:rsidRDefault="000A7CF2" w:rsidP="000A7CF2">
      <w:pPr>
        <w:rPr>
          <w:b/>
        </w:rPr>
      </w:pPr>
    </w:p>
    <w:p w:rsidR="000A7CF2" w:rsidRPr="00C708D7" w:rsidRDefault="000A7CF2" w:rsidP="000A7CF2">
      <w:pPr>
        <w:rPr>
          <w:b/>
        </w:rPr>
      </w:pPr>
      <w:r w:rsidRPr="00C708D7">
        <w:rPr>
          <w:b/>
        </w:rPr>
        <w:t xml:space="preserve">Раздел </w:t>
      </w:r>
      <w:r w:rsidRPr="00C708D7">
        <w:rPr>
          <w:b/>
          <w:lang w:val="en-US"/>
        </w:rPr>
        <w:t>II</w:t>
      </w:r>
      <w:r w:rsidRPr="00C708D7">
        <w:rPr>
          <w:b/>
        </w:rPr>
        <w:t>.  ИНФОРМАЦИОННАЯ КАРТА КОНКУР</w:t>
      </w:r>
      <w:r w:rsidR="005C4A2B" w:rsidRPr="00C708D7">
        <w:rPr>
          <w:b/>
        </w:rPr>
        <w:t>СА</w:t>
      </w:r>
      <w:r w:rsidR="005C4A2B" w:rsidRPr="00C708D7">
        <w:rPr>
          <w:b/>
        </w:rPr>
        <w:tab/>
      </w:r>
      <w:r w:rsidR="005C4A2B" w:rsidRPr="00C708D7">
        <w:rPr>
          <w:b/>
        </w:rPr>
        <w:tab/>
      </w:r>
      <w:r w:rsidR="005C4A2B" w:rsidRPr="00C708D7">
        <w:rPr>
          <w:b/>
        </w:rPr>
        <w:tab/>
      </w:r>
      <w:r w:rsidR="005C4A2B" w:rsidRPr="00C708D7">
        <w:rPr>
          <w:b/>
        </w:rPr>
        <w:tab/>
      </w:r>
      <w:r w:rsidR="005C4A2B" w:rsidRPr="00C708D7">
        <w:rPr>
          <w:b/>
        </w:rPr>
        <w:tab/>
      </w:r>
      <w:r w:rsidR="00147763" w:rsidRPr="00C708D7">
        <w:rPr>
          <w:b/>
        </w:rPr>
        <w:t>1</w:t>
      </w:r>
      <w:r w:rsidR="00B413D7" w:rsidRPr="00C708D7">
        <w:rPr>
          <w:b/>
        </w:rPr>
        <w:t>9</w:t>
      </w:r>
    </w:p>
    <w:p w:rsidR="000A7CF2" w:rsidRPr="00C708D7" w:rsidRDefault="000A7CF2" w:rsidP="000A7CF2">
      <w:pPr>
        <w:tabs>
          <w:tab w:val="left" w:pos="913"/>
        </w:tabs>
        <w:rPr>
          <w:b/>
        </w:rPr>
      </w:pPr>
    </w:p>
    <w:p w:rsidR="000A7CF2" w:rsidRPr="00A9547A" w:rsidRDefault="000A7CF2" w:rsidP="000A7CF2">
      <w:pPr>
        <w:tabs>
          <w:tab w:val="left" w:pos="913"/>
        </w:tabs>
        <w:rPr>
          <w:b/>
          <w:color w:val="FF0000"/>
        </w:rPr>
      </w:pPr>
      <w:r w:rsidRPr="00C708D7">
        <w:rPr>
          <w:b/>
        </w:rPr>
        <w:t xml:space="preserve">Раздел </w:t>
      </w:r>
      <w:r w:rsidRPr="00C708D7">
        <w:rPr>
          <w:b/>
          <w:lang w:val="en-US"/>
        </w:rPr>
        <w:t>III</w:t>
      </w:r>
      <w:r w:rsidRPr="00C708D7">
        <w:rPr>
          <w:b/>
        </w:rPr>
        <w:t>. ОБРАЗЦЫ ФО</w:t>
      </w:r>
      <w:r w:rsidR="00151BC0" w:rsidRPr="00C708D7">
        <w:rPr>
          <w:b/>
        </w:rPr>
        <w:t xml:space="preserve">РМ </w:t>
      </w:r>
      <w:r w:rsidR="00295815" w:rsidRPr="00C708D7">
        <w:rPr>
          <w:b/>
        </w:rPr>
        <w:t>ДОКУМЕНТОВ ДЛЯ ЗАПОЛНЕНИЯ</w:t>
      </w:r>
      <w:r w:rsidR="00295815" w:rsidRPr="00C708D7">
        <w:rPr>
          <w:b/>
        </w:rPr>
        <w:tab/>
      </w:r>
      <w:r w:rsidR="00295815" w:rsidRPr="00C708D7">
        <w:rPr>
          <w:b/>
        </w:rPr>
        <w:tab/>
      </w:r>
      <w:r w:rsidR="00295815" w:rsidRPr="00C708D7">
        <w:rPr>
          <w:b/>
        </w:rPr>
        <w:tab/>
      </w:r>
      <w:r w:rsidR="009F34D9" w:rsidRPr="00C708D7">
        <w:rPr>
          <w:b/>
        </w:rPr>
        <w:t>3</w:t>
      </w:r>
      <w:r w:rsidR="00C708D7" w:rsidRPr="00C708D7">
        <w:rPr>
          <w:b/>
        </w:rPr>
        <w:t>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13A99" w:rsidRDefault="0082123F" w:rsidP="00240936">
      <w:pPr>
        <w:tabs>
          <w:tab w:val="left" w:pos="9214"/>
        </w:tabs>
        <w:rPr>
          <w:b/>
        </w:rPr>
      </w:pPr>
      <w:r w:rsidRPr="00240936">
        <w:rPr>
          <w:b/>
        </w:rPr>
        <w:t>ТЕХНИЧЕСКОЕ ЗАДАНИЕ</w:t>
      </w:r>
      <w:r w:rsidR="00C6627E" w:rsidRPr="00240936">
        <w:rPr>
          <w:b/>
        </w:rPr>
        <w:t xml:space="preserve"> </w:t>
      </w:r>
    </w:p>
    <w:p w:rsidR="00240936" w:rsidRPr="00240936" w:rsidRDefault="00240936" w:rsidP="00240936">
      <w:pPr>
        <w:tabs>
          <w:tab w:val="left" w:pos="9214"/>
        </w:tabs>
        <w:rPr>
          <w:b/>
        </w:rPr>
      </w:pPr>
      <w:r>
        <w:rPr>
          <w:b/>
        </w:rPr>
        <w:t>ПРИЛОЖЕНИЕ №1 К</w:t>
      </w:r>
      <w:r w:rsidRPr="00240936">
        <w:rPr>
          <w:b/>
        </w:rPr>
        <w:t xml:space="preserve"> </w:t>
      </w:r>
      <w:r>
        <w:rPr>
          <w:b/>
        </w:rPr>
        <w:t>ТЗ</w:t>
      </w:r>
    </w:p>
    <w:p w:rsidR="00555A43" w:rsidRDefault="00E95A05" w:rsidP="0052323C">
      <w:pPr>
        <w:tabs>
          <w:tab w:val="left" w:pos="9214"/>
        </w:tabs>
        <w:rPr>
          <w:b/>
        </w:rPr>
      </w:pPr>
      <w:r w:rsidRPr="00240936">
        <w:rPr>
          <w:b/>
        </w:rPr>
        <w:t>СВЕДЕНИЯ О</w:t>
      </w:r>
      <w:r w:rsidR="008E1630" w:rsidRPr="00240936">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w:t>
      </w:r>
      <w:r w:rsidR="00481CA8" w:rsidRPr="00E71B9D">
        <w:t xml:space="preserve"> капитала</w:t>
      </w:r>
      <w:r w:rsidR="00E71B9D">
        <w:t>,</w:t>
      </w:r>
      <w:r w:rsidR="00481CA8" w:rsidRPr="00E71B9D">
        <w:t xml:space="preserve"> </w:t>
      </w:r>
      <w:r w:rsidR="00481CA8" w:rsidRPr="00A9547A">
        <w:t>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EC7154">
      <w:pPr>
        <w:pStyle w:val="11"/>
        <w:numPr>
          <w:ilvl w:val="0"/>
          <w:numId w:val="3"/>
        </w:numPr>
        <w:jc w:val="center"/>
        <w:rPr>
          <w:sz w:val="24"/>
        </w:rPr>
      </w:pPr>
      <w:bookmarkStart w:id="4" w:name="_Toc123405451"/>
      <w:r w:rsidRPr="00A9547A">
        <w:rPr>
          <w:sz w:val="24"/>
        </w:rPr>
        <w:t>ОБЩИЕ ПОЛОЖЕНИЯ</w:t>
      </w:r>
      <w:bookmarkEnd w:id="4"/>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5"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5"/>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лиц</w:t>
      </w:r>
      <w:r w:rsidR="003F7DD6">
        <w:t xml:space="preserve"> или индивидуальных предпринимателей,</w:t>
      </w:r>
      <w:r w:rsidRPr="00A9547A">
        <w:t xml:space="preserve">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6"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6"/>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7"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8" w:name="_Toc123405459"/>
      <w:bookmarkEnd w:id="7"/>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8"/>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9"/>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0" w:name="_Toc123405462"/>
      <w:r w:rsidRPr="00A9547A">
        <w:rPr>
          <w:sz w:val="24"/>
        </w:rPr>
        <w:t>2. </w:t>
      </w:r>
      <w:r w:rsidR="003242EE" w:rsidRPr="00A9547A">
        <w:rPr>
          <w:sz w:val="24"/>
        </w:rPr>
        <w:t>КОНКУРСНАЯ ДОКУМЕНТАЦИЯ</w:t>
      </w:r>
      <w:bookmarkEnd w:id="10"/>
    </w:p>
    <w:p w:rsidR="003242EE" w:rsidRPr="00A9547A" w:rsidRDefault="003242EE" w:rsidP="003242EE">
      <w:pPr>
        <w:pStyle w:val="29"/>
        <w:tabs>
          <w:tab w:val="clear" w:pos="1836"/>
        </w:tabs>
        <w:spacing w:after="0"/>
        <w:ind w:left="709" w:firstLine="0"/>
        <w:rPr>
          <w:szCs w:val="24"/>
        </w:rPr>
      </w:pPr>
      <w:bookmarkStart w:id="11" w:name="_Ref11225592"/>
      <w:bookmarkStart w:id="12" w:name="_Toc13035844"/>
      <w:bookmarkStart w:id="13"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1"/>
      <w:bookmarkEnd w:id="12"/>
      <w:bookmarkEnd w:id="13"/>
      <w:r w:rsidR="003242EE" w:rsidRPr="00A9547A">
        <w:rPr>
          <w:szCs w:val="24"/>
        </w:rPr>
        <w:t>.</w:t>
      </w:r>
    </w:p>
    <w:p w:rsidR="003242EE" w:rsidRPr="00A9547A" w:rsidRDefault="003242EE" w:rsidP="00EC7154">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C75089" w:rsidRPr="00C75089">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7359E1" w:rsidTr="003242EE">
        <w:tc>
          <w:tcPr>
            <w:tcW w:w="2160" w:type="dxa"/>
          </w:tcPr>
          <w:p w:rsidR="003242EE" w:rsidRPr="007359E1" w:rsidRDefault="003242EE" w:rsidP="003242EE">
            <w:pPr>
              <w:keepNext/>
              <w:keepLines/>
              <w:widowControl w:val="0"/>
              <w:suppressLineNumbers/>
              <w:tabs>
                <w:tab w:val="num" w:pos="180"/>
              </w:tabs>
              <w:suppressAutoHyphens/>
              <w:ind w:firstLine="709"/>
            </w:pPr>
            <w:r w:rsidRPr="007359E1">
              <w:t>Раздел I.</w:t>
            </w:r>
          </w:p>
        </w:tc>
        <w:tc>
          <w:tcPr>
            <w:tcW w:w="7560" w:type="dxa"/>
          </w:tcPr>
          <w:p w:rsidR="003242EE" w:rsidRPr="007359E1" w:rsidRDefault="003242EE" w:rsidP="005E6E8D">
            <w:pPr>
              <w:keepNext/>
              <w:keepLines/>
              <w:widowControl w:val="0"/>
              <w:suppressLineNumbers/>
              <w:tabs>
                <w:tab w:val="num" w:pos="180"/>
              </w:tabs>
              <w:suppressAutoHyphens/>
              <w:ind w:firstLine="426"/>
              <w:rPr>
                <w:b/>
                <w:i/>
              </w:rPr>
            </w:pPr>
            <w:r w:rsidRPr="007359E1">
              <w:t xml:space="preserve">ИНСТРУКЦИЯ УЧАСТНИКАМ </w:t>
            </w:r>
            <w:r w:rsidR="005E6E8D" w:rsidRPr="007359E1">
              <w:t>ЗАКУПКИ</w:t>
            </w:r>
          </w:p>
        </w:tc>
      </w:tr>
      <w:tr w:rsidR="003242EE" w:rsidRPr="007359E1" w:rsidTr="003242EE">
        <w:tc>
          <w:tcPr>
            <w:tcW w:w="2160" w:type="dxa"/>
          </w:tcPr>
          <w:p w:rsidR="003242EE" w:rsidRPr="007359E1" w:rsidRDefault="003242EE" w:rsidP="003242EE">
            <w:pPr>
              <w:keepNext/>
              <w:keepLines/>
              <w:widowControl w:val="0"/>
              <w:suppressLineNumbers/>
              <w:tabs>
                <w:tab w:val="num" w:pos="180"/>
              </w:tabs>
              <w:suppressAutoHyphens/>
              <w:ind w:firstLine="709"/>
            </w:pPr>
            <w:r w:rsidRPr="007359E1">
              <w:t>Раздел II.</w:t>
            </w:r>
          </w:p>
        </w:tc>
        <w:tc>
          <w:tcPr>
            <w:tcW w:w="7560" w:type="dxa"/>
          </w:tcPr>
          <w:p w:rsidR="003242EE" w:rsidRPr="007359E1" w:rsidRDefault="003242EE" w:rsidP="003242EE">
            <w:pPr>
              <w:keepNext/>
              <w:keepLines/>
              <w:widowControl w:val="0"/>
              <w:suppressLineNumbers/>
              <w:tabs>
                <w:tab w:val="num" w:pos="180"/>
              </w:tabs>
              <w:suppressAutoHyphens/>
              <w:ind w:firstLine="426"/>
            </w:pPr>
            <w:r w:rsidRPr="007359E1">
              <w:t>ИНФОРМАЦИОННАЯ КАРТА КОНКУРСА</w:t>
            </w:r>
          </w:p>
        </w:tc>
      </w:tr>
      <w:tr w:rsidR="003242EE" w:rsidRPr="007359E1" w:rsidTr="003242EE">
        <w:tc>
          <w:tcPr>
            <w:tcW w:w="2160" w:type="dxa"/>
          </w:tcPr>
          <w:p w:rsidR="003242EE" w:rsidRPr="007359E1" w:rsidRDefault="003242EE" w:rsidP="003242EE">
            <w:pPr>
              <w:keepNext/>
              <w:keepLines/>
              <w:widowControl w:val="0"/>
              <w:suppressLineNumbers/>
              <w:tabs>
                <w:tab w:val="num" w:pos="180"/>
              </w:tabs>
              <w:suppressAutoHyphens/>
              <w:ind w:firstLine="709"/>
            </w:pPr>
            <w:r w:rsidRPr="007359E1">
              <w:t>Раздел III.</w:t>
            </w:r>
          </w:p>
        </w:tc>
        <w:tc>
          <w:tcPr>
            <w:tcW w:w="7560" w:type="dxa"/>
          </w:tcPr>
          <w:p w:rsidR="003242EE" w:rsidRPr="007359E1" w:rsidRDefault="003242EE" w:rsidP="003242EE">
            <w:pPr>
              <w:keepNext/>
              <w:keepLines/>
              <w:widowControl w:val="0"/>
              <w:suppressLineNumbers/>
              <w:tabs>
                <w:tab w:val="num" w:pos="180"/>
              </w:tabs>
              <w:suppressAutoHyphens/>
              <w:ind w:firstLine="426"/>
            </w:pPr>
            <w:r w:rsidRPr="007359E1">
              <w:t xml:space="preserve">ОБРАЗЦЫ ФОРМ </w:t>
            </w:r>
            <w:r w:rsidR="00295815" w:rsidRPr="007359E1">
              <w:t xml:space="preserve">ДОКУМЕНТОВ </w:t>
            </w:r>
            <w:r w:rsidRPr="007359E1">
              <w:t>ДЛЯ ЗАПОЛНЕНИЯ</w:t>
            </w:r>
          </w:p>
        </w:tc>
      </w:tr>
      <w:tr w:rsidR="003242EE" w:rsidRPr="007359E1" w:rsidTr="003242EE">
        <w:tc>
          <w:tcPr>
            <w:tcW w:w="2160" w:type="dxa"/>
          </w:tcPr>
          <w:p w:rsidR="003242EE" w:rsidRPr="007359E1" w:rsidRDefault="003242EE" w:rsidP="00223A76">
            <w:pPr>
              <w:keepNext/>
              <w:keepLines/>
              <w:widowControl w:val="0"/>
              <w:suppressLineNumbers/>
              <w:tabs>
                <w:tab w:val="num" w:pos="180"/>
              </w:tabs>
              <w:suppressAutoHyphens/>
              <w:ind w:firstLine="709"/>
            </w:pPr>
          </w:p>
        </w:tc>
        <w:tc>
          <w:tcPr>
            <w:tcW w:w="7560" w:type="dxa"/>
          </w:tcPr>
          <w:p w:rsidR="003242EE" w:rsidRPr="007359E1" w:rsidRDefault="003242EE" w:rsidP="00363514">
            <w:pPr>
              <w:keepNext/>
              <w:keepLines/>
              <w:widowControl w:val="0"/>
              <w:suppressLineNumbers/>
              <w:tabs>
                <w:tab w:val="num" w:pos="180"/>
              </w:tabs>
              <w:suppressAutoHyphens/>
              <w:ind w:firstLine="426"/>
            </w:pPr>
            <w:r w:rsidRPr="007359E1">
              <w:t xml:space="preserve">ПРОЕКТ ДОГОВОРА </w:t>
            </w:r>
          </w:p>
        </w:tc>
      </w:tr>
      <w:tr w:rsidR="003242EE" w:rsidRPr="00A9547A" w:rsidTr="003242EE">
        <w:tc>
          <w:tcPr>
            <w:tcW w:w="2160" w:type="dxa"/>
          </w:tcPr>
          <w:p w:rsidR="003242EE" w:rsidRPr="007359E1" w:rsidRDefault="003242EE" w:rsidP="003242EE">
            <w:pPr>
              <w:keepNext/>
              <w:keepLines/>
              <w:widowControl w:val="0"/>
              <w:suppressLineNumbers/>
              <w:tabs>
                <w:tab w:val="num" w:pos="180"/>
              </w:tabs>
              <w:suppressAutoHyphens/>
              <w:ind w:firstLine="709"/>
            </w:pPr>
          </w:p>
        </w:tc>
        <w:tc>
          <w:tcPr>
            <w:tcW w:w="7560" w:type="dxa"/>
          </w:tcPr>
          <w:p w:rsidR="00555A43" w:rsidRPr="007359E1" w:rsidRDefault="003242EE" w:rsidP="00A24A8C">
            <w:pPr>
              <w:keepNext/>
              <w:keepLines/>
              <w:widowControl w:val="0"/>
              <w:suppressLineNumbers/>
              <w:shd w:val="clear" w:color="auto" w:fill="FFFFFF" w:themeFill="background1"/>
              <w:tabs>
                <w:tab w:val="num" w:pos="180"/>
              </w:tabs>
              <w:suppressAutoHyphens/>
              <w:ind w:firstLine="426"/>
            </w:pPr>
            <w:r w:rsidRPr="007359E1">
              <w:t xml:space="preserve">ТЕХНИЧЕСКОЕ </w:t>
            </w:r>
            <w:r w:rsidR="007359E1" w:rsidRPr="007359E1">
              <w:t>ЗАДАНИЕ:</w:t>
            </w:r>
          </w:p>
          <w:p w:rsidR="000E3A6F" w:rsidRPr="007359E1" w:rsidRDefault="000E3A6F" w:rsidP="00A24A8C">
            <w:pPr>
              <w:shd w:val="clear" w:color="auto" w:fill="FFFFFF" w:themeFill="background1"/>
              <w:tabs>
                <w:tab w:val="left" w:pos="9214"/>
              </w:tabs>
            </w:pPr>
            <w:r w:rsidRPr="007359E1">
              <w:t xml:space="preserve">        </w:t>
            </w:r>
            <w:r w:rsidR="007359E1" w:rsidRPr="007359E1">
              <w:t>ПРИЛОЖЕНИЕ №1 К ТЕХНИЧЕСКОМУ ЗАДАНИЮ</w:t>
            </w:r>
            <w:r w:rsidR="00AF1D44" w:rsidRPr="007359E1">
              <w:rPr>
                <w:color w:val="FF0000"/>
              </w:rPr>
              <w:t xml:space="preserve">   </w:t>
            </w:r>
            <w:r w:rsidRPr="007359E1">
              <w:rPr>
                <w:color w:val="FF0000"/>
              </w:rPr>
              <w:t xml:space="preserve"> </w:t>
            </w:r>
            <w:r w:rsidR="00AF1D44" w:rsidRPr="007359E1">
              <w:rPr>
                <w:color w:val="FF0000"/>
              </w:rPr>
              <w:t xml:space="preserve">      </w:t>
            </w:r>
          </w:p>
          <w:p w:rsidR="003242EE" w:rsidRPr="00A9547A" w:rsidRDefault="00E95A05" w:rsidP="00B23060">
            <w:pPr>
              <w:keepNext/>
              <w:keepLines/>
              <w:widowControl w:val="0"/>
              <w:suppressLineNumbers/>
              <w:tabs>
                <w:tab w:val="num" w:pos="180"/>
              </w:tabs>
              <w:suppressAutoHyphens/>
              <w:ind w:left="426"/>
            </w:pPr>
            <w:r w:rsidRPr="007359E1">
              <w:t>СВЕДЕНИЯ О</w:t>
            </w:r>
            <w:r w:rsidR="008E1630" w:rsidRPr="007359E1">
              <w:t xml:space="preserve"> НАЧАЛЬН</w:t>
            </w:r>
            <w:r w:rsidR="00B23060" w:rsidRPr="007359E1">
              <w:t xml:space="preserve">ОЙ (МАКСИМАЛЬНОЙ) ЦЕНЕ </w:t>
            </w:r>
            <w:r w:rsidR="00F95E81" w:rsidRPr="007359E1">
              <w:t>ЕДИНИЦЫ РАБОТ</w:t>
            </w:r>
          </w:p>
        </w:tc>
      </w:tr>
    </w:tbl>
    <w:p w:rsidR="003242EE" w:rsidRPr="00A9547A" w:rsidRDefault="003242EE" w:rsidP="003242EE">
      <w:pPr>
        <w:tabs>
          <w:tab w:val="num" w:pos="180"/>
        </w:tabs>
        <w:ind w:firstLine="709"/>
      </w:pPr>
    </w:p>
    <w:p w:rsidR="003242EE" w:rsidRPr="00A9547A" w:rsidRDefault="003242EE" w:rsidP="00EC7154">
      <w:pPr>
        <w:pStyle w:val="29"/>
        <w:numPr>
          <w:ilvl w:val="1"/>
          <w:numId w:val="11"/>
        </w:numPr>
        <w:tabs>
          <w:tab w:val="left" w:pos="1276"/>
        </w:tabs>
        <w:spacing w:after="0"/>
        <w:ind w:left="0" w:firstLine="709"/>
        <w:rPr>
          <w:szCs w:val="24"/>
        </w:rPr>
      </w:pPr>
      <w:bookmarkStart w:id="14" w:name="_Toc123405464"/>
      <w:r w:rsidRPr="00A9547A">
        <w:rPr>
          <w:szCs w:val="24"/>
        </w:rPr>
        <w:t>Разъяснение положений конкурсной документации</w:t>
      </w:r>
      <w:bookmarkEnd w:id="14"/>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EC7154">
      <w:pPr>
        <w:pStyle w:val="37"/>
        <w:numPr>
          <w:ilvl w:val="2"/>
          <w:numId w:val="11"/>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EC7154">
      <w:pPr>
        <w:pStyle w:val="37"/>
        <w:numPr>
          <w:ilvl w:val="2"/>
          <w:numId w:val="11"/>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EC7154">
      <w:pPr>
        <w:pStyle w:val="37"/>
        <w:numPr>
          <w:ilvl w:val="2"/>
          <w:numId w:val="11"/>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EC7154">
      <w:pPr>
        <w:pStyle w:val="29"/>
        <w:numPr>
          <w:ilvl w:val="1"/>
          <w:numId w:val="11"/>
        </w:numPr>
        <w:tabs>
          <w:tab w:val="left" w:pos="1276"/>
        </w:tabs>
        <w:spacing w:after="0"/>
        <w:ind w:left="0" w:firstLine="709"/>
        <w:rPr>
          <w:szCs w:val="24"/>
        </w:rPr>
      </w:pPr>
      <w:bookmarkStart w:id="15" w:name="_Ref119429410"/>
      <w:bookmarkStart w:id="16"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5"/>
      <w:bookmarkEnd w:id="16"/>
      <w:r w:rsidRPr="00A9547A">
        <w:rPr>
          <w:szCs w:val="24"/>
        </w:rPr>
        <w:t>.</w:t>
      </w:r>
    </w:p>
    <w:p w:rsidR="00BE7E6C" w:rsidRPr="00A9547A" w:rsidRDefault="00BE7E6C" w:rsidP="00BE7E6C"/>
    <w:p w:rsidR="00BE7E6C" w:rsidRPr="00A9547A" w:rsidRDefault="00BE7E6C" w:rsidP="00EC7154">
      <w:pPr>
        <w:pStyle w:val="37"/>
        <w:numPr>
          <w:ilvl w:val="2"/>
          <w:numId w:val="11"/>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EC7154">
      <w:pPr>
        <w:pStyle w:val="37"/>
        <w:numPr>
          <w:ilvl w:val="2"/>
          <w:numId w:val="11"/>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w:t>
      </w:r>
      <w:r w:rsidRPr="00FF1748">
        <w:rPr>
          <w:szCs w:val="24"/>
        </w:rPr>
        <w:lastRenderedPageBreak/>
        <w:t xml:space="preserve">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EC7154">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EC7154">
      <w:pPr>
        <w:pStyle w:val="29"/>
        <w:numPr>
          <w:ilvl w:val="1"/>
          <w:numId w:val="11"/>
        </w:numPr>
        <w:tabs>
          <w:tab w:val="left" w:pos="1276"/>
        </w:tabs>
        <w:spacing w:after="0"/>
        <w:ind w:left="0" w:firstLine="709"/>
        <w:rPr>
          <w:szCs w:val="24"/>
        </w:rPr>
      </w:pPr>
      <w:bookmarkStart w:id="17" w:name="_Toc123405466"/>
      <w:r w:rsidRPr="00A9547A">
        <w:rPr>
          <w:szCs w:val="24"/>
        </w:rPr>
        <w:t>Отказ от проведения конкурса</w:t>
      </w:r>
      <w:bookmarkEnd w:id="17"/>
      <w:r w:rsidRPr="00A9547A">
        <w:rPr>
          <w:szCs w:val="24"/>
        </w:rPr>
        <w:t>.</w:t>
      </w:r>
    </w:p>
    <w:p w:rsidR="00A221DE" w:rsidRDefault="00A221DE" w:rsidP="00FF1748">
      <w:pPr>
        <w:autoSpaceDE w:val="0"/>
        <w:autoSpaceDN w:val="0"/>
        <w:adjustRightInd w:val="0"/>
        <w:spacing w:after="0"/>
        <w:ind w:firstLine="708"/>
      </w:pPr>
      <w:bookmarkStart w:id="18" w:name="_Toc13035847"/>
      <w:bookmarkStart w:id="19" w:name="_Toc15890879"/>
      <w:r w:rsidRPr="00135173">
        <w:t xml:space="preserve">Заказчик вправе отменить </w:t>
      </w:r>
      <w:r w:rsidR="00E7314F" w:rsidRPr="00135173">
        <w:t>открытый конкурс до</w:t>
      </w:r>
      <w:r w:rsidRPr="00135173">
        <w:t xml:space="preserve"> наступления даты и времени окончания срока подачи заявок на участие в </w:t>
      </w:r>
      <w:r w:rsidR="00E7314F" w:rsidRPr="00135173">
        <w:t>открытом конкурсе</w:t>
      </w:r>
      <w:r w:rsidRPr="00135173">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 xml:space="preserve">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w:t>
      </w:r>
      <w:r w:rsidR="00EB4834" w:rsidRPr="00A9547A">
        <w:rPr>
          <w:szCs w:val="24"/>
        </w:rPr>
        <w:t>жительства (</w:t>
      </w:r>
      <w:r w:rsidR="00767B13">
        <w:rPr>
          <w:szCs w:val="24"/>
        </w:rPr>
        <w:t>для индивидуального предпринимателя</w:t>
      </w:r>
      <w:r w:rsidR="00B9384B" w:rsidRPr="00A9547A">
        <w:rPr>
          <w:szCs w:val="24"/>
        </w:rPr>
        <w:t>)</w:t>
      </w:r>
      <w:r w:rsidR="00767B13">
        <w:rPr>
          <w:szCs w:val="24"/>
        </w:rPr>
        <w:t xml:space="preserve"> участника </w:t>
      </w:r>
      <w:r w:rsidR="00EB4834">
        <w:rPr>
          <w:szCs w:val="24"/>
        </w:rPr>
        <w:t xml:space="preserve">закупки) </w:t>
      </w:r>
      <w:r w:rsidR="00EB4834" w:rsidRPr="00A9547A">
        <w:rPr>
          <w:szCs w:val="24"/>
        </w:rPr>
        <w:t>конверты</w:t>
      </w:r>
      <w:r w:rsidR="00B9384B" w:rsidRPr="00A9547A">
        <w:rPr>
          <w:szCs w:val="24"/>
        </w:rPr>
        <w:t xml:space="preserve">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EC7154">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EC7154">
      <w:pPr>
        <w:pStyle w:val="11"/>
        <w:numPr>
          <w:ilvl w:val="0"/>
          <w:numId w:val="11"/>
        </w:numPr>
        <w:tabs>
          <w:tab w:val="left" w:pos="284"/>
        </w:tabs>
        <w:spacing w:after="0"/>
        <w:ind w:left="0" w:firstLine="0"/>
        <w:jc w:val="center"/>
        <w:rPr>
          <w:bCs/>
          <w:sz w:val="24"/>
        </w:rPr>
      </w:pPr>
      <w:bookmarkStart w:id="20" w:name="_Toc123405467"/>
      <w:bookmarkEnd w:id="18"/>
      <w:bookmarkEnd w:id="19"/>
      <w:r w:rsidRPr="00A9547A">
        <w:rPr>
          <w:sz w:val="24"/>
        </w:rPr>
        <w:t>ИНСТРУКЦИЯ ПО ПОДГОТОВКЕ ЗАЯВКИ НА УЧАСТИЕ В КОНКУРСЕ</w:t>
      </w:r>
      <w:bookmarkEnd w:id="20"/>
    </w:p>
    <w:p w:rsidR="00B9384B" w:rsidRPr="00A9547A" w:rsidRDefault="00B9384B" w:rsidP="00EC7154">
      <w:pPr>
        <w:pStyle w:val="29"/>
        <w:numPr>
          <w:ilvl w:val="1"/>
          <w:numId w:val="11"/>
        </w:numPr>
        <w:tabs>
          <w:tab w:val="left" w:pos="1276"/>
        </w:tabs>
        <w:spacing w:after="0"/>
        <w:ind w:left="0" w:firstLine="709"/>
        <w:rPr>
          <w:szCs w:val="24"/>
        </w:rPr>
      </w:pPr>
      <w:bookmarkStart w:id="21" w:name="_Toc123405468"/>
      <w:r w:rsidRPr="00A9547A">
        <w:rPr>
          <w:szCs w:val="24"/>
        </w:rPr>
        <w:t>Форма заявки на участие в конкурсе</w:t>
      </w:r>
      <w:bookmarkEnd w:id="21"/>
      <w:r w:rsidRPr="00A9547A">
        <w:rPr>
          <w:szCs w:val="24"/>
        </w:rPr>
        <w:t>.</w:t>
      </w:r>
    </w:p>
    <w:p w:rsidR="00B9384B" w:rsidRPr="00A9547A" w:rsidRDefault="00B9384B" w:rsidP="00EC7154">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EC7154">
      <w:pPr>
        <w:pStyle w:val="29"/>
        <w:numPr>
          <w:ilvl w:val="1"/>
          <w:numId w:val="11"/>
        </w:numPr>
        <w:tabs>
          <w:tab w:val="left" w:pos="1276"/>
        </w:tabs>
        <w:spacing w:after="0"/>
        <w:ind w:left="0" w:firstLine="709"/>
        <w:rPr>
          <w:szCs w:val="24"/>
        </w:rPr>
      </w:pPr>
      <w:bookmarkStart w:id="22" w:name="_Toc123405469"/>
      <w:r w:rsidRPr="00A9547A">
        <w:rPr>
          <w:szCs w:val="24"/>
        </w:rPr>
        <w:t>Язык документов, входящих в состав заявки на участие в конкурсе</w:t>
      </w:r>
      <w:bookmarkEnd w:id="22"/>
      <w:r w:rsidRPr="00A9547A">
        <w:rPr>
          <w:szCs w:val="24"/>
        </w:rPr>
        <w:t>.</w:t>
      </w:r>
    </w:p>
    <w:p w:rsidR="00B9384B" w:rsidRPr="00A9547A" w:rsidRDefault="00B9384B" w:rsidP="00EC7154">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EC7154">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EC7154">
      <w:pPr>
        <w:pStyle w:val="29"/>
        <w:numPr>
          <w:ilvl w:val="1"/>
          <w:numId w:val="11"/>
        </w:numPr>
        <w:tabs>
          <w:tab w:val="left" w:pos="1276"/>
        </w:tabs>
        <w:spacing w:after="0"/>
        <w:ind w:left="0" w:firstLine="709"/>
        <w:rPr>
          <w:szCs w:val="24"/>
        </w:rPr>
      </w:pPr>
      <w:bookmarkStart w:id="23" w:name="_Ref119429784"/>
      <w:bookmarkStart w:id="24" w:name="_Ref119429817"/>
      <w:bookmarkStart w:id="25" w:name="_Ref119430333"/>
      <w:bookmarkStart w:id="26" w:name="_Toc123405470"/>
      <w:r w:rsidRPr="00A9547A">
        <w:rPr>
          <w:szCs w:val="24"/>
        </w:rPr>
        <w:t>Требования к содержанию документов, входящих в состав заявки на участие в конкурсе</w:t>
      </w:r>
      <w:bookmarkEnd w:id="23"/>
      <w:bookmarkEnd w:id="24"/>
      <w:bookmarkEnd w:id="25"/>
      <w:bookmarkEnd w:id="26"/>
      <w:r w:rsidRPr="00A9547A">
        <w:rPr>
          <w:szCs w:val="24"/>
        </w:rPr>
        <w:t>.</w:t>
      </w:r>
    </w:p>
    <w:p w:rsidR="00B9384B" w:rsidRPr="00A9547A" w:rsidRDefault="00B9384B" w:rsidP="00EC7154">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EC7154">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EC7154">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EC7154">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EC7154">
      <w:pPr>
        <w:pStyle w:val="37"/>
        <w:numPr>
          <w:ilvl w:val="2"/>
          <w:numId w:val="11"/>
        </w:numPr>
        <w:ind w:left="0" w:firstLine="709"/>
        <w:rPr>
          <w:szCs w:val="24"/>
        </w:rPr>
      </w:pPr>
      <w:r w:rsidRPr="00A9547A">
        <w:rPr>
          <w:szCs w:val="24"/>
        </w:rPr>
        <w:lastRenderedPageBreak/>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EC7154">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EC7154">
      <w:pPr>
        <w:pStyle w:val="29"/>
        <w:numPr>
          <w:ilvl w:val="1"/>
          <w:numId w:val="11"/>
        </w:numPr>
        <w:tabs>
          <w:tab w:val="left" w:pos="1276"/>
        </w:tabs>
        <w:spacing w:after="0"/>
        <w:ind w:left="0" w:firstLine="709"/>
        <w:rPr>
          <w:szCs w:val="24"/>
        </w:rPr>
      </w:pPr>
      <w:bookmarkStart w:id="27" w:name="_Toc123405471"/>
      <w:r w:rsidRPr="00A9547A">
        <w:rPr>
          <w:szCs w:val="24"/>
        </w:rPr>
        <w:t>Требования к предложениям о цене договора</w:t>
      </w:r>
      <w:bookmarkEnd w:id="27"/>
      <w:r w:rsidRPr="00A9547A">
        <w:rPr>
          <w:szCs w:val="24"/>
        </w:rPr>
        <w:t>.</w:t>
      </w:r>
    </w:p>
    <w:p w:rsidR="00B9384B" w:rsidRPr="00A9547A" w:rsidRDefault="00B9384B" w:rsidP="00EC7154">
      <w:pPr>
        <w:pStyle w:val="37"/>
        <w:numPr>
          <w:ilvl w:val="2"/>
          <w:numId w:val="11"/>
        </w:numPr>
        <w:ind w:left="0" w:firstLine="709"/>
        <w:rPr>
          <w:szCs w:val="24"/>
        </w:rPr>
      </w:pPr>
      <w:bookmarkStart w:id="2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8"/>
    <w:p w:rsidR="00B9384B" w:rsidRPr="00A9547A" w:rsidRDefault="00B9384B" w:rsidP="00EC7154">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EC7154">
      <w:pPr>
        <w:pStyle w:val="29"/>
        <w:numPr>
          <w:ilvl w:val="1"/>
          <w:numId w:val="11"/>
        </w:numPr>
        <w:tabs>
          <w:tab w:val="left" w:pos="1276"/>
        </w:tabs>
        <w:spacing w:after="0"/>
        <w:ind w:left="0" w:firstLine="709"/>
        <w:rPr>
          <w:bCs/>
          <w:szCs w:val="24"/>
        </w:rPr>
      </w:pPr>
      <w:bookmarkStart w:id="29" w:name="_Ref119429571"/>
      <w:bookmarkStart w:id="30" w:name="_Ref119429636"/>
      <w:bookmarkStart w:id="31" w:name="_Toc123405473"/>
      <w:r w:rsidRPr="00A9547A">
        <w:rPr>
          <w:szCs w:val="24"/>
        </w:rPr>
        <w:t>Требования к оформлению заявок на участие в конкурсе</w:t>
      </w:r>
      <w:bookmarkEnd w:id="29"/>
      <w:bookmarkEnd w:id="30"/>
      <w:bookmarkEnd w:id="31"/>
      <w:r w:rsidRPr="00A9547A">
        <w:rPr>
          <w:szCs w:val="24"/>
        </w:rPr>
        <w:t>.</w:t>
      </w:r>
    </w:p>
    <w:p w:rsidR="00B9384B" w:rsidRPr="00A9547A" w:rsidRDefault="00B9384B" w:rsidP="00EC7154">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EC7154">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EC7154">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EC7154">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EC7154">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EC7154">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EC7154">
      <w:pPr>
        <w:pStyle w:val="11"/>
        <w:numPr>
          <w:ilvl w:val="0"/>
          <w:numId w:val="11"/>
        </w:numPr>
        <w:tabs>
          <w:tab w:val="left" w:pos="284"/>
        </w:tabs>
        <w:spacing w:after="0"/>
        <w:ind w:left="0" w:firstLine="0"/>
        <w:jc w:val="center"/>
        <w:rPr>
          <w:sz w:val="24"/>
        </w:rPr>
      </w:pPr>
      <w:bookmarkStart w:id="32" w:name="_Toc123405474"/>
      <w:r w:rsidRPr="00A9547A">
        <w:rPr>
          <w:sz w:val="24"/>
        </w:rPr>
        <w:t>ПОДАЧА ЗАЯВОК НА УЧАСТИЕ В КОНКУРСЕ</w:t>
      </w:r>
      <w:bookmarkEnd w:id="32"/>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EC7154">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EC7154">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EC7154">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EC7154">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EC7154">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EC7154">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EC7154">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EC7154">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EC7154">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EC7154">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EC7154">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EC7154">
      <w:pPr>
        <w:pStyle w:val="37"/>
        <w:numPr>
          <w:ilvl w:val="2"/>
          <w:numId w:val="11"/>
        </w:numPr>
        <w:tabs>
          <w:tab w:val="left" w:pos="720"/>
        </w:tabs>
        <w:ind w:left="0" w:firstLine="709"/>
        <w:rPr>
          <w:szCs w:val="24"/>
        </w:rPr>
      </w:pPr>
      <w:r w:rsidRPr="00A9547A">
        <w:rPr>
          <w:szCs w:val="24"/>
        </w:rPr>
        <w:lastRenderedPageBreak/>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EC7154">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EC7154">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EC7154">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EC7154">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EC7154">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EC7154">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EC7154">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w:t>
      </w:r>
      <w:r w:rsidRPr="00A9547A">
        <w:rPr>
          <w:szCs w:val="24"/>
        </w:rPr>
        <w:lastRenderedPageBreak/>
        <w:t>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EC7154">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EC7154">
      <w:pPr>
        <w:pStyle w:val="ConsPlusNormal"/>
        <w:widowControl/>
        <w:numPr>
          <w:ilvl w:val="2"/>
          <w:numId w:val="11"/>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EC7154">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EC7154">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EC7154">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EC7154">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EC7154">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 xml:space="preserve">от заключения </w:t>
      </w:r>
      <w:r w:rsidR="00D94F09" w:rsidRPr="00A9547A">
        <w:lastRenderedPageBreak/>
        <w:t>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EC7154">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EC7154">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EC7154">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EC7154">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EC7154">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EC7154">
      <w:pPr>
        <w:pStyle w:val="37"/>
        <w:numPr>
          <w:ilvl w:val="2"/>
          <w:numId w:val="6"/>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EC7154">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EC7154">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EC7154">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w:t>
      </w:r>
      <w:r w:rsidR="00AC0832" w:rsidRPr="00A9547A">
        <w:rPr>
          <w:szCs w:val="24"/>
        </w:rPr>
        <w:lastRenderedPageBreak/>
        <w:t>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C7154">
      <w:pPr>
        <w:pStyle w:val="37"/>
        <w:numPr>
          <w:ilvl w:val="2"/>
          <w:numId w:val="6"/>
        </w:numPr>
        <w:tabs>
          <w:tab w:val="num" w:pos="960"/>
        </w:tabs>
        <w:ind w:left="142" w:firstLine="567"/>
        <w:textAlignment w:val="baseline"/>
        <w:rPr>
          <w:szCs w:val="24"/>
        </w:rPr>
      </w:pPr>
      <w:r w:rsidRPr="00A9547A">
        <w:rPr>
          <w:szCs w:val="24"/>
        </w:rPr>
        <w:t xml:space="preserve">В </w:t>
      </w:r>
      <w:bookmarkStart w:id="33" w:name="ст25ч12"/>
      <w:bookmarkEnd w:id="3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EC7154">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EC7154">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EC7154">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EC7154">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EC7154">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EC7154">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EC7154">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EC7154">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4" w:name="ст27ч5"/>
      <w:bookmarkEnd w:id="3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EC7154">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w:t>
      </w:r>
      <w:r w:rsidR="000D0C47" w:rsidRPr="00A9547A">
        <w:rPr>
          <w:szCs w:val="24"/>
        </w:rPr>
        <w:lastRenderedPageBreak/>
        <w:t xml:space="preserve">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EC7154">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EC7154">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EC7154">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EC7154">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EC7154">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EC7154">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EC7154">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EC7154">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EC7154">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EC7154">
      <w:pPr>
        <w:pStyle w:val="37"/>
        <w:numPr>
          <w:ilvl w:val="2"/>
          <w:numId w:val="6"/>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EC7154">
      <w:pPr>
        <w:pStyle w:val="11"/>
        <w:numPr>
          <w:ilvl w:val="0"/>
          <w:numId w:val="6"/>
        </w:numPr>
        <w:tabs>
          <w:tab w:val="left" w:pos="426"/>
        </w:tabs>
        <w:spacing w:after="0"/>
        <w:ind w:left="0" w:firstLine="0"/>
        <w:jc w:val="center"/>
        <w:rPr>
          <w:sz w:val="24"/>
        </w:rPr>
      </w:pPr>
      <w:r w:rsidRPr="00A9547A">
        <w:rPr>
          <w:sz w:val="24"/>
        </w:rPr>
        <w:lastRenderedPageBreak/>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EC7154">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EC7154">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EC7154">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EC7154">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EC7154">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EC7154">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EC7154">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EC7154">
      <w:pPr>
        <w:pStyle w:val="29"/>
        <w:numPr>
          <w:ilvl w:val="1"/>
          <w:numId w:val="6"/>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rsidR="00892523" w:rsidRPr="00A9547A" w:rsidRDefault="00892523" w:rsidP="00EC7154">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EC7154">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EC7154">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w:t>
      </w:r>
      <w:r w:rsidRPr="00A9547A">
        <w:rPr>
          <w:szCs w:val="24"/>
        </w:rPr>
        <w:lastRenderedPageBreak/>
        <w:t>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EC7154">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EC7154">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EC7154">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EC7154">
      <w:pPr>
        <w:pStyle w:val="37"/>
        <w:numPr>
          <w:ilvl w:val="2"/>
          <w:numId w:val="6"/>
        </w:numPr>
        <w:ind w:left="0" w:firstLine="709"/>
        <w:rPr>
          <w:szCs w:val="24"/>
        </w:rPr>
      </w:pPr>
      <w:r w:rsidRPr="00A9547A">
        <w:rPr>
          <w:szCs w:val="24"/>
        </w:rPr>
        <w:t xml:space="preserve">После </w:t>
      </w:r>
      <w:bookmarkStart w:id="35" w:name="ст9ч3"/>
      <w:bookmarkEnd w:id="35"/>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EC7154">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EC7154">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EC7154">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EC7154">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846"/>
        <w:gridCol w:w="2240"/>
        <w:gridCol w:w="7115"/>
      </w:tblGrid>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A772BB">
        <w:trPr>
          <w:trHeight w:val="2924"/>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70BCD" w:rsidRDefault="00670BCD" w:rsidP="00670BCD">
            <w:pPr>
              <w:keepNext/>
              <w:keepLines/>
              <w:widowControl w:val="0"/>
              <w:suppressLineNumbers/>
              <w:suppressAutoHyphens/>
              <w:rPr>
                <w:i/>
              </w:rPr>
            </w:pPr>
            <w:r w:rsidRPr="00F57A18">
              <w:rPr>
                <w:i/>
              </w:rPr>
              <w:t> </w:t>
            </w:r>
            <w:r>
              <w:rPr>
                <w:i/>
              </w:rPr>
              <w:t>Способ закупки</w:t>
            </w:r>
          </w:p>
          <w:p w:rsidR="00CB0BDC" w:rsidRPr="00670BCD" w:rsidRDefault="00670BCD" w:rsidP="00FB672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4C74A7" w:rsidRDefault="00012552" w:rsidP="004C74A7">
            <w:pPr>
              <w:rPr>
                <w:spacing w:val="-6"/>
              </w:rPr>
            </w:pPr>
            <w:r w:rsidRPr="00047011">
              <w:rPr>
                <w:spacing w:val="-6"/>
              </w:rPr>
              <w:t>Открытый конкурс.</w:t>
            </w:r>
          </w:p>
          <w:p w:rsidR="004C74A7" w:rsidRPr="004C74A7" w:rsidRDefault="00873476" w:rsidP="004C74A7">
            <w:pPr>
              <w:rPr>
                <w:rStyle w:val="FontStyle37"/>
                <w:b w:val="0"/>
                <w:bCs w:val="0"/>
                <w:spacing w:val="-6"/>
                <w:sz w:val="24"/>
                <w:szCs w:val="24"/>
              </w:rPr>
            </w:pPr>
            <w:r>
              <w:t>«</w:t>
            </w:r>
            <w:r w:rsidR="004C74A7" w:rsidRPr="004C74A7">
              <w:t xml:space="preserve">Выполнение кадастровых работ с изготовлением технических планов по </w:t>
            </w:r>
            <w:r w:rsidR="004C74A7" w:rsidRPr="004C74A7">
              <w:rPr>
                <w:rFonts w:eastAsia="Calibri"/>
              </w:rPr>
              <w:t>объекту: «Вынос газопровода высокого давления (газопровода-отвода к ГРС «Грязи») с территории ОЭЗ ППТ «Липецк»</w:t>
            </w:r>
          </w:p>
          <w:p w:rsidR="00670BCD" w:rsidRPr="00AF4CE8" w:rsidRDefault="00D767CD" w:rsidP="004C74A7">
            <w:pPr>
              <w:rPr>
                <w:bCs/>
                <w:i/>
              </w:rPr>
            </w:pPr>
            <w:r>
              <w:t xml:space="preserve">- </w:t>
            </w:r>
            <w:r w:rsidRPr="00CC2E41">
              <w:t>в соответствии с</w:t>
            </w:r>
            <w:r>
              <w:t xml:space="preserve"> </w:t>
            </w:r>
            <w:r w:rsidRPr="00CC2E41">
              <w:t>проектом договора и техническим заданием (технической частью), являющимися неотъемлемой частью документации.</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767CD" w:rsidRDefault="00CB0BDC" w:rsidP="00D767C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D767CD" w:rsidRPr="00D767CD" w:rsidRDefault="00D767CD" w:rsidP="00D767CD">
            <w:pPr>
              <w:pStyle w:val="28"/>
              <w:tabs>
                <w:tab w:val="left" w:pos="960"/>
                <w:tab w:val="left" w:pos="1080"/>
                <w:tab w:val="left" w:pos="1680"/>
                <w:tab w:val="left" w:pos="1920"/>
              </w:tabs>
              <w:spacing w:after="0" w:line="240" w:lineRule="auto"/>
              <w:ind w:left="0" w:right="-49"/>
              <w:rPr>
                <w:szCs w:val="24"/>
              </w:rPr>
            </w:pPr>
            <w:r w:rsidRPr="00D767CD">
              <w:rPr>
                <w:rFonts w:eastAsiaTheme="minorEastAsia"/>
                <w:szCs w:val="24"/>
              </w:rPr>
              <w:t xml:space="preserve">Липецкая область, </w:t>
            </w:r>
            <w:proofErr w:type="spellStart"/>
            <w:r w:rsidRPr="00D767CD">
              <w:rPr>
                <w:rFonts w:eastAsiaTheme="minorEastAsia"/>
                <w:szCs w:val="24"/>
              </w:rPr>
              <w:t>Грязинский</w:t>
            </w:r>
            <w:proofErr w:type="spellEnd"/>
            <w:r w:rsidRPr="00D767CD">
              <w:rPr>
                <w:rFonts w:eastAsiaTheme="minorEastAsia"/>
                <w:szCs w:val="24"/>
              </w:rPr>
              <w:t xml:space="preserve"> район, территория особой экономической зоны промышленно-производственного типа «Липецк».</w:t>
            </w:r>
          </w:p>
          <w:p w:rsidR="00CB0BDC"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12002B" w:rsidRPr="00D767CD" w:rsidRDefault="0012002B" w:rsidP="004232AD">
            <w:pPr>
              <w:pStyle w:val="28"/>
              <w:tabs>
                <w:tab w:val="left" w:pos="960"/>
                <w:tab w:val="left" w:pos="1080"/>
                <w:tab w:val="left" w:pos="1680"/>
                <w:tab w:val="left" w:pos="1920"/>
              </w:tabs>
              <w:spacing w:after="0" w:line="240" w:lineRule="auto"/>
              <w:ind w:left="0" w:right="-49"/>
              <w:jc w:val="left"/>
              <w:rPr>
                <w:b/>
                <w:szCs w:val="24"/>
              </w:rPr>
            </w:pPr>
            <w:r w:rsidRPr="00D767CD">
              <w:rPr>
                <w:rStyle w:val="FontStyle38"/>
                <w:sz w:val="24"/>
                <w:szCs w:val="24"/>
              </w:rPr>
              <w:t xml:space="preserve"> </w:t>
            </w:r>
            <w:r w:rsidR="00D767CD" w:rsidRPr="00D767CD">
              <w:rPr>
                <w:rStyle w:val="FontStyle38"/>
                <w:sz w:val="24"/>
                <w:szCs w:val="24"/>
              </w:rPr>
              <w:t>30 календарных дней с даты передачи Заказчиком необходимой для работы технической документации по каждому из объектов инфраструктуры</w:t>
            </w:r>
            <w:r w:rsidR="00D767CD">
              <w:rPr>
                <w:rStyle w:val="FontStyle38"/>
                <w:sz w:val="24"/>
                <w:szCs w:val="24"/>
              </w:rPr>
              <w:t>,</w:t>
            </w:r>
            <w:r w:rsidR="00D767CD" w:rsidRPr="00D767CD">
              <w:rPr>
                <w:rStyle w:val="FontStyle38"/>
                <w:sz w:val="24"/>
                <w:szCs w:val="24"/>
              </w:rPr>
              <w:t xml:space="preserve"> указанных в п. 5 </w:t>
            </w:r>
            <w:r w:rsidR="00122CCE">
              <w:rPr>
                <w:rStyle w:val="FontStyle38"/>
                <w:sz w:val="24"/>
                <w:szCs w:val="24"/>
              </w:rPr>
              <w:t>технического задания</w:t>
            </w:r>
            <w:r w:rsidR="00D767CD" w:rsidRPr="00D767CD">
              <w:rPr>
                <w:rStyle w:val="FontStyle38"/>
                <w:sz w:val="24"/>
                <w:szCs w:val="24"/>
              </w:rPr>
              <w:t xml:space="preserve">.  </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r w:rsidR="0084312F" w:rsidRPr="00CC2E41">
              <w:rPr>
                <w:szCs w:val="24"/>
              </w:rPr>
              <w:t>в соответствии с настоящей документацией, в т.</w:t>
            </w:r>
            <w:r w:rsidR="000150E3" w:rsidRPr="00CC2E41">
              <w:rPr>
                <w:szCs w:val="24"/>
              </w:rPr>
              <w:t xml:space="preserve"> </w:t>
            </w:r>
            <w:r w:rsidR="0084312F" w:rsidRPr="00CC2E41">
              <w:rPr>
                <w:szCs w:val="24"/>
              </w:rPr>
              <w:t>ч. с проектом договора и техническим задани</w:t>
            </w:r>
            <w:r w:rsidR="007B1B2E" w:rsidRPr="00CC2E41">
              <w:rPr>
                <w:szCs w:val="24"/>
              </w:rPr>
              <w:t>ем (технической частью), являющимися</w:t>
            </w:r>
            <w:r w:rsidR="0084312F" w:rsidRPr="00CC2E41">
              <w:rPr>
                <w:szCs w:val="24"/>
              </w:rPr>
              <w:t xml:space="preserve"> </w:t>
            </w:r>
            <w:r w:rsidR="003A49AB" w:rsidRPr="00CC2E41">
              <w:rPr>
                <w:szCs w:val="24"/>
              </w:rPr>
              <w:t>неотъемлемой</w:t>
            </w:r>
            <w:r w:rsidR="0084312F" w:rsidRPr="00CC2E41">
              <w:rPr>
                <w:szCs w:val="24"/>
              </w:rPr>
              <w:t xml:space="preserve"> частью документации.</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w:t>
            </w:r>
            <w:r w:rsidRPr="00A9547A">
              <w:lastRenderedPageBreak/>
              <w:t>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767CD" w:rsidRPr="00962DB1">
              <w:rPr>
                <w:b/>
              </w:rPr>
              <w:t>договора:</w:t>
            </w:r>
            <w:r w:rsidR="00D767CD">
              <w:rPr>
                <w:b/>
              </w:rPr>
              <w:t xml:space="preserve"> 1</w:t>
            </w:r>
            <w:r w:rsidR="00D767CD" w:rsidRPr="00D767CD">
              <w:rPr>
                <w:rStyle w:val="FontStyle38"/>
                <w:b/>
                <w:sz w:val="24"/>
                <w:szCs w:val="24"/>
              </w:rPr>
              <w:t> 050 089</w:t>
            </w:r>
            <w:r w:rsidR="00D767CD">
              <w:rPr>
                <w:b/>
              </w:rPr>
              <w:t xml:space="preserve"> (</w:t>
            </w:r>
            <w:r w:rsidR="00D767CD">
              <w:rPr>
                <w:b/>
                <w:color w:val="000000" w:themeColor="text1"/>
              </w:rPr>
              <w:t>один</w:t>
            </w:r>
            <w:r w:rsidR="003E5760">
              <w:rPr>
                <w:b/>
                <w:color w:val="000000" w:themeColor="text1"/>
              </w:rPr>
              <w:t xml:space="preserve"> </w:t>
            </w:r>
            <w:r w:rsidR="00D767CD">
              <w:rPr>
                <w:b/>
                <w:color w:val="000000" w:themeColor="text1"/>
              </w:rPr>
              <w:t>миллион пятьдесят тысяч</w:t>
            </w:r>
            <w:r w:rsidR="003E5760">
              <w:rPr>
                <w:b/>
                <w:color w:val="000000" w:themeColor="text1"/>
              </w:rPr>
              <w:t xml:space="preserve"> </w:t>
            </w:r>
            <w:r w:rsidR="00D767CD">
              <w:rPr>
                <w:b/>
                <w:color w:val="000000" w:themeColor="text1"/>
              </w:rPr>
              <w:t>восемьдесят девять</w:t>
            </w:r>
            <w:r w:rsidR="00CC2E41">
              <w:rPr>
                <w:b/>
                <w:color w:val="000000" w:themeColor="text1"/>
              </w:rPr>
              <w:t>)</w:t>
            </w:r>
            <w:r w:rsidR="00213EBB" w:rsidRPr="00A64DB6">
              <w:rPr>
                <w:b/>
                <w:color w:val="000000" w:themeColor="text1"/>
              </w:rPr>
              <w:t xml:space="preserve"> </w:t>
            </w:r>
            <w:r w:rsidR="00213EBB">
              <w:rPr>
                <w:b/>
              </w:rPr>
              <w:t>руб.</w:t>
            </w:r>
            <w:r w:rsidR="00646D8A" w:rsidRPr="00E315FB">
              <w:rPr>
                <w:color w:val="000000" w:themeColor="text1"/>
              </w:rPr>
              <w:t xml:space="preserve"> </w:t>
            </w:r>
            <w:r w:rsidR="00D767CD" w:rsidRPr="00D767CD">
              <w:rPr>
                <w:b/>
                <w:color w:val="000000" w:themeColor="text1"/>
              </w:rPr>
              <w:t>51</w:t>
            </w:r>
            <w:r w:rsidR="00646D8A" w:rsidRPr="00E315FB">
              <w:rPr>
                <w:color w:val="000000" w:themeColor="text1"/>
              </w:rPr>
              <w:t xml:space="preserve"> </w:t>
            </w:r>
            <w:r w:rsidR="00646D8A" w:rsidRPr="00174025">
              <w:rPr>
                <w:b/>
                <w:color w:val="000000" w:themeColor="text1"/>
              </w:rPr>
              <w:t>коп</w:t>
            </w:r>
            <w:r w:rsidR="00646D8A" w:rsidRPr="00E315FB">
              <w:rPr>
                <w:color w:val="000000" w:themeColor="text1"/>
              </w:rPr>
              <w:t>.</w:t>
            </w:r>
            <w:r w:rsidR="003462C7" w:rsidRPr="00E315FB">
              <w:rPr>
                <w:color w:val="000000" w:themeColor="text1"/>
              </w:rPr>
              <w:t>,</w:t>
            </w:r>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Default="00CA12DD" w:rsidP="00152368">
            <w:pPr>
              <w:autoSpaceDE w:val="0"/>
              <w:autoSpaceDN w:val="0"/>
              <w:adjustRightInd w:val="0"/>
              <w:spacing w:after="0"/>
            </w:pPr>
            <w:r w:rsidRPr="00135173">
              <w:t xml:space="preserve">В соответствии со </w:t>
            </w:r>
            <w:r w:rsidR="001B290D" w:rsidRPr="00135173">
              <w:t xml:space="preserve">ст. </w:t>
            </w:r>
            <w:r w:rsidR="00401BE1">
              <w:t>3</w:t>
            </w:r>
            <w:r w:rsidR="00152368" w:rsidRPr="00135173">
              <w:t xml:space="preserve"> проекта договора</w:t>
            </w:r>
            <w:r w:rsidR="00152368" w:rsidRPr="00E55A74">
              <w:t>.</w:t>
            </w:r>
          </w:p>
          <w:p w:rsidR="003304CA" w:rsidRDefault="003304CA" w:rsidP="00152368">
            <w:pPr>
              <w:autoSpaceDE w:val="0"/>
              <w:autoSpaceDN w:val="0"/>
              <w:adjustRightInd w:val="0"/>
              <w:spacing w:after="0"/>
            </w:pPr>
          </w:p>
          <w:p w:rsidR="003304CA" w:rsidRDefault="003304CA" w:rsidP="00152368">
            <w:pPr>
              <w:autoSpaceDE w:val="0"/>
              <w:autoSpaceDN w:val="0"/>
              <w:adjustRightInd w:val="0"/>
              <w:spacing w:after="0"/>
            </w:pPr>
          </w:p>
          <w:p w:rsidR="003304CA" w:rsidRPr="00962DB1" w:rsidRDefault="003304CA" w:rsidP="00152368">
            <w:pPr>
              <w:autoSpaceDE w:val="0"/>
              <w:autoSpaceDN w:val="0"/>
              <w:adjustRightInd w:val="0"/>
              <w:spacing w:after="0"/>
            </w:pPr>
            <w:r>
              <w:t xml:space="preserve"> </w:t>
            </w:r>
          </w:p>
        </w:tc>
      </w:tr>
      <w:tr w:rsidR="00CB0BDC" w:rsidRPr="00A9547A" w:rsidTr="00A772BB">
        <w:trPr>
          <w:cantSplit/>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5.</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70BCD">
              <w:t>ы</w:t>
            </w:r>
            <w:r w:rsidRPr="00A9547A">
              <w:t>, услуг</w:t>
            </w:r>
            <w:r w:rsidR="00670BCD">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35173" w:rsidRDefault="00D55661" w:rsidP="004232AD">
            <w:pPr>
              <w:jc w:val="left"/>
              <w:rPr>
                <w:highlight w:val="cyan"/>
              </w:rPr>
            </w:pPr>
          </w:p>
          <w:p w:rsidR="00D55661" w:rsidRPr="00135173" w:rsidRDefault="00D55661" w:rsidP="004232AD">
            <w:pPr>
              <w:jc w:val="left"/>
              <w:rPr>
                <w:highlight w:val="cyan"/>
              </w:rPr>
            </w:pPr>
          </w:p>
          <w:p w:rsidR="00CB0BDC" w:rsidRPr="00135173" w:rsidRDefault="00CA12DD" w:rsidP="004232AD">
            <w:pPr>
              <w:jc w:val="left"/>
            </w:pPr>
            <w:r w:rsidRPr="00135173">
              <w:t xml:space="preserve">В </w:t>
            </w:r>
            <w:r w:rsidR="00565532" w:rsidRPr="00135173">
              <w:t xml:space="preserve">соответствии со ст. </w:t>
            </w:r>
            <w:r w:rsidR="00401BE1">
              <w:t>3</w:t>
            </w:r>
            <w:r w:rsidRPr="00135173">
              <w:t xml:space="preserve"> проекта договора</w:t>
            </w:r>
            <w:r w:rsidR="00247512" w:rsidRPr="00135173">
              <w:t xml:space="preserve">. </w:t>
            </w:r>
          </w:p>
          <w:p w:rsidR="00646FE1" w:rsidRPr="00135173" w:rsidRDefault="00646FE1" w:rsidP="00D55661">
            <w:pPr>
              <w:rPr>
                <w:highlight w:val="cyan"/>
              </w:rPr>
            </w:pPr>
          </w:p>
        </w:tc>
      </w:tr>
      <w:tr w:rsidR="00CB0BDC" w:rsidRPr="00A9547A" w:rsidTr="00A772BB">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673AE">
            <w:pPr>
              <w:autoSpaceDE w:val="0"/>
              <w:autoSpaceDN w:val="0"/>
              <w:adjustRightInd w:val="0"/>
              <w:spacing w:after="0"/>
              <w:rPr>
                <w:bCs/>
              </w:rPr>
            </w:pPr>
            <w:r w:rsidRPr="00A9547A">
              <w:rPr>
                <w:bCs/>
              </w:rPr>
              <w:t>Требования к</w:t>
            </w:r>
            <w:r w:rsidR="00670BCD">
              <w:rPr>
                <w:bCs/>
              </w:rPr>
              <w:t xml:space="preserve"> безопасности</w:t>
            </w:r>
            <w:r w:rsidRPr="00A9547A">
              <w:rPr>
                <w:bCs/>
              </w:rPr>
              <w:t xml:space="preserve"> качеству, техническим характеристикам работ, услуг, товара, требования к результатам работ, услуг и иные </w:t>
            </w:r>
            <w:r w:rsidR="00670BCD">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670BCD" w:rsidRDefault="00670BCD" w:rsidP="00670BCD">
            <w:pPr>
              <w:autoSpaceDE w:val="0"/>
              <w:autoSpaceDN w:val="0"/>
              <w:adjustRightInd w:val="0"/>
              <w:spacing w:after="0"/>
            </w:pPr>
            <w:r w:rsidRPr="0026073D">
              <w:t>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A772BB">
        <w:trPr>
          <w:trHeight w:val="3051"/>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F7DD6">
              <w:t>;</w:t>
            </w:r>
            <w:r w:rsidR="00E71B9D" w:rsidRPr="00883573">
              <w:t xml:space="preserve"> </w:t>
            </w:r>
            <w:r w:rsidRPr="00A9547A">
              <w:t>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A772BB">
        <w:trPr>
          <w:trHeight w:val="126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24E3E" w:rsidRPr="000B2626" w:rsidRDefault="000B2626" w:rsidP="000B2626">
            <w:pPr>
              <w:autoSpaceDE w:val="0"/>
              <w:autoSpaceDN w:val="0"/>
              <w:adjustRightInd w:val="0"/>
              <w:rPr>
                <w:rFonts w:eastAsiaTheme="minorHAnsi"/>
                <w:spacing w:val="-4"/>
                <w:highlight w:val="yellow"/>
              </w:rPr>
            </w:pPr>
            <w:r w:rsidRPr="000E221F">
              <w:rPr>
                <w:rFonts w:eastAsiaTheme="minorHAnsi"/>
                <w:spacing w:val="-4"/>
              </w:rPr>
              <w:t xml:space="preserve">1) </w:t>
            </w:r>
            <w:r w:rsidR="000E221F">
              <w:rPr>
                <w:rFonts w:eastAsiaTheme="minorHAnsi"/>
                <w:spacing w:val="-4"/>
              </w:rPr>
              <w:t>с</w:t>
            </w:r>
            <w:r w:rsidR="00E24E3E" w:rsidRPr="000E221F">
              <w:rPr>
                <w:rFonts w:eastAsiaTheme="minorHAnsi"/>
                <w:spacing w:val="-4"/>
              </w:rPr>
              <w:t>оответствие участника закупки требованиям, устан</w:t>
            </w:r>
            <w:r w:rsidRPr="000E221F">
              <w:rPr>
                <w:rFonts w:eastAsiaTheme="minorHAnsi"/>
                <w:spacing w:val="-4"/>
              </w:rPr>
              <w:t>о</w:t>
            </w:r>
            <w:r w:rsidR="00E24E3E" w:rsidRPr="000E221F">
              <w:rPr>
                <w:rFonts w:eastAsiaTheme="minorHAnsi"/>
                <w:spacing w:val="-4"/>
              </w:rPr>
              <w:t>вл</w:t>
            </w:r>
            <w:r w:rsidR="00E12C42" w:rsidRPr="000E221F">
              <w:rPr>
                <w:rFonts w:eastAsiaTheme="minorHAnsi"/>
                <w:spacing w:val="-4"/>
              </w:rPr>
              <w:t>енным</w:t>
            </w:r>
            <w:r w:rsidR="00E24E3E" w:rsidRPr="000E221F">
              <w:rPr>
                <w:rFonts w:eastAsiaTheme="minorHAnsi"/>
                <w:spacing w:val="-4"/>
              </w:rPr>
              <w:t xml:space="preserve">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(в соответствии с требованиями Федерального закона от 24 июля 2007 № 221-ФЗ «О кадастровой деятельности»)</w:t>
            </w:r>
            <w:r w:rsidR="00E12C42" w:rsidRPr="000E221F">
              <w:rPr>
                <w:rFonts w:eastAsiaTheme="minorHAnsi"/>
                <w:spacing w:val="-4"/>
              </w:rPr>
              <w:t>, а именно</w:t>
            </w:r>
            <w:r w:rsidR="00E12C42" w:rsidRPr="000B2626">
              <w:rPr>
                <w:rFonts w:eastAsiaTheme="minorHAnsi"/>
                <w:spacing w:val="-4"/>
              </w:rPr>
              <w:t>:</w:t>
            </w:r>
          </w:p>
          <w:p w:rsidR="000B2626" w:rsidRPr="00E24E3E" w:rsidRDefault="000E221F" w:rsidP="000B2626">
            <w:pPr>
              <w:autoSpaceDE w:val="0"/>
              <w:autoSpaceDN w:val="0"/>
              <w:adjustRightInd w:val="0"/>
              <w:spacing w:after="0"/>
              <w:contextualSpacing/>
              <w:rPr>
                <w:bCs/>
              </w:rPr>
            </w:pPr>
            <w:r>
              <w:rPr>
                <w:bCs/>
              </w:rPr>
              <w:t xml:space="preserve">   1.1</w:t>
            </w:r>
            <w:r w:rsidRPr="000E221F">
              <w:rPr>
                <w:bCs/>
              </w:rPr>
              <w:t xml:space="preserve">) </w:t>
            </w:r>
            <w:r>
              <w:rPr>
                <w:bCs/>
              </w:rPr>
              <w:t>д</w:t>
            </w:r>
            <w:r w:rsidR="000B2626" w:rsidRPr="00E24E3E">
              <w:rPr>
                <w:bCs/>
              </w:rPr>
              <w:t>ля участника закупки «юридическое лицо»</w:t>
            </w:r>
            <w:r w:rsidR="009C05D5">
              <w:rPr>
                <w:bCs/>
              </w:rPr>
              <w:t>:</w:t>
            </w:r>
          </w:p>
          <w:p w:rsidR="000B2626" w:rsidRPr="002B4288" w:rsidRDefault="009C05D5" w:rsidP="002B7CA1">
            <w:pPr>
              <w:numPr>
                <w:ilvl w:val="0"/>
                <w:numId w:val="14"/>
              </w:numPr>
              <w:autoSpaceDE w:val="0"/>
              <w:autoSpaceDN w:val="0"/>
              <w:adjustRightInd w:val="0"/>
              <w:spacing w:after="0"/>
              <w:ind w:left="102" w:right="85" w:hanging="283"/>
              <w:contextualSpacing/>
              <w:rPr>
                <w:rFonts w:eastAsiaTheme="minorHAnsi"/>
                <w:spacing w:val="-4"/>
              </w:rPr>
            </w:pPr>
            <w:r w:rsidRPr="002B4288">
              <w:t xml:space="preserve">- </w:t>
            </w:r>
            <w:r w:rsidR="000B2626" w:rsidRPr="002B4288">
              <w:t xml:space="preserve">наличие в штате участника закупки не менее 2 (двух) кадастровых инженеров, которые вправе осуществлять кадастровую деятельность (в соответствии с </w:t>
            </w:r>
            <w:hyperlink r:id="rId12" w:history="1">
              <w:r w:rsidR="000B2626" w:rsidRPr="002B4288">
                <w:t xml:space="preserve">пунктом 1 части 2 </w:t>
              </w:r>
              <w:r w:rsidR="000B2626" w:rsidRPr="002B4288">
                <w:lastRenderedPageBreak/>
                <w:t>статьи 33</w:t>
              </w:r>
            </w:hyperlink>
            <w:r w:rsidR="000B2626" w:rsidRPr="002B4288">
              <w:t xml:space="preserve"> Федерального закона от 24.07.2007 N 221-ФЗ "О государственном кадастре недвижимости") </w:t>
            </w:r>
          </w:p>
          <w:p w:rsidR="000E221F" w:rsidRPr="002B7CA1" w:rsidRDefault="000E221F" w:rsidP="002B7CA1">
            <w:pPr>
              <w:pStyle w:val="af4"/>
              <w:tabs>
                <w:tab w:val="left" w:pos="0"/>
              </w:tabs>
              <w:spacing w:after="0"/>
              <w:rPr>
                <w:szCs w:val="24"/>
              </w:rPr>
            </w:pPr>
            <w:r w:rsidRPr="002B7CA1">
              <w:rPr>
                <w:szCs w:val="24"/>
              </w:rPr>
              <w:t>- членство в саморегулируемой организации кадастровых инженеров; (статья 29 Федерального закона от</w:t>
            </w:r>
            <w:hyperlink r:id="rId13" w:history="1">
              <w:r w:rsidRPr="002B7CA1">
                <w:rPr>
                  <w:szCs w:val="24"/>
                </w:rPr>
                <w:t xml:space="preserve"> 24.07.2007 № 221-ФЗ «О кадастровой деятельности</w:t>
              </w:r>
            </w:hyperlink>
            <w:r w:rsidRPr="002B7CA1">
              <w:rPr>
                <w:szCs w:val="24"/>
              </w:rPr>
              <w:t>»).</w:t>
            </w:r>
          </w:p>
          <w:p w:rsidR="000E221F" w:rsidRPr="002B7CA1" w:rsidRDefault="000E221F" w:rsidP="002B7CA1">
            <w:pPr>
              <w:pStyle w:val="af4"/>
              <w:tabs>
                <w:tab w:val="left" w:pos="0"/>
              </w:tabs>
              <w:spacing w:after="0"/>
              <w:rPr>
                <w:szCs w:val="24"/>
              </w:rPr>
            </w:pPr>
            <w:r w:rsidRPr="002B7CA1">
              <w:rPr>
                <w:szCs w:val="24"/>
              </w:rPr>
              <w:t xml:space="preserve">  1.2</w:t>
            </w:r>
            <w:r w:rsidR="009F2393" w:rsidRPr="002B7CA1">
              <w:rPr>
                <w:szCs w:val="24"/>
              </w:rPr>
              <w:t xml:space="preserve">) </w:t>
            </w:r>
            <w:r w:rsidR="009F2393" w:rsidRPr="009C05D5">
              <w:rPr>
                <w:rFonts w:eastAsiaTheme="minorHAnsi" w:cstheme="minorBidi"/>
                <w:bCs/>
                <w:lang w:eastAsia="en-US"/>
              </w:rPr>
              <w:t xml:space="preserve">Для участника закупки «индивидуальный предприниматель» </w:t>
            </w:r>
          </w:p>
          <w:p w:rsidR="000E221F" w:rsidRPr="002B7CA1" w:rsidRDefault="000E221F" w:rsidP="000E221F">
            <w:pPr>
              <w:pStyle w:val="af4"/>
              <w:tabs>
                <w:tab w:val="left" w:pos="0"/>
              </w:tabs>
              <w:rPr>
                <w:szCs w:val="24"/>
              </w:rPr>
            </w:pPr>
            <w:r w:rsidRPr="002B7CA1">
              <w:rPr>
                <w:szCs w:val="24"/>
              </w:rPr>
              <w:t>- членство в саморегулируемой организации кадастровых инженеров; (статья 29 Федерального закона от</w:t>
            </w:r>
            <w:hyperlink r:id="rId14" w:history="1">
              <w:r w:rsidRPr="002B7CA1">
                <w:rPr>
                  <w:szCs w:val="24"/>
                </w:rPr>
                <w:t xml:space="preserve"> 24.07.2007 № 221-ФЗ «О кадастровой деятельности</w:t>
              </w:r>
            </w:hyperlink>
            <w:r w:rsidRPr="002B7CA1">
              <w:rPr>
                <w:szCs w:val="24"/>
              </w:rPr>
              <w:t>»).</w:t>
            </w:r>
          </w:p>
          <w:p w:rsidR="00CB0BDC" w:rsidRPr="00A9547A" w:rsidRDefault="00CB0BDC" w:rsidP="004232AD">
            <w:pPr>
              <w:autoSpaceDE w:val="0"/>
              <w:autoSpaceDN w:val="0"/>
              <w:adjustRightInd w:val="0"/>
              <w:spacing w:after="0"/>
            </w:pPr>
            <w:r w:rsidRPr="00A9547A">
              <w:t> </w:t>
            </w:r>
            <w:r w:rsidR="007B1B2E">
              <w:t>2</w:t>
            </w:r>
            <w:r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9C13A5" w:rsidRDefault="00CB0BDC" w:rsidP="007359E1">
            <w:r w:rsidRPr="00030522">
              <w:t xml:space="preserve">6) </w:t>
            </w:r>
            <w:r w:rsidR="00FD6D7C" w:rsidRPr="00030522">
              <w:t xml:space="preserve"> </w:t>
            </w:r>
            <w:r w:rsidR="007B1B2E" w:rsidRPr="009C13A5">
              <w:t xml:space="preserve">наличие у участника закупки </w:t>
            </w:r>
            <w:r w:rsidR="004B63FA" w:rsidRPr="009C13A5">
              <w:t>опыта исполнения</w:t>
            </w:r>
            <w:r w:rsidR="00D845D2" w:rsidRPr="009C13A5">
              <w:t xml:space="preserve"> </w:t>
            </w:r>
            <w:r w:rsidR="004B63FA" w:rsidRPr="009C13A5">
              <w:t>договора на</w:t>
            </w:r>
            <w:r w:rsidR="00D845D2" w:rsidRPr="009C13A5">
              <w:t xml:space="preserve"> выполнение работ </w:t>
            </w:r>
            <w:r w:rsidR="003A11BA">
              <w:rPr>
                <w:color w:val="000000"/>
                <w:sz w:val="26"/>
                <w:szCs w:val="26"/>
              </w:rPr>
              <w:t xml:space="preserve">  </w:t>
            </w:r>
            <w:r w:rsidR="003A11BA" w:rsidRPr="003A11BA">
              <w:rPr>
                <w:color w:val="000000"/>
              </w:rPr>
              <w:t>по выполнению кадастровых работ с изготовлением технических планов</w:t>
            </w:r>
            <w:r w:rsidR="003A11BA" w:rsidRPr="003A11BA">
              <w:rPr>
                <w:sz w:val="26"/>
                <w:szCs w:val="26"/>
              </w:rPr>
              <w:t xml:space="preserve"> </w:t>
            </w:r>
            <w:r w:rsidR="00D845D2" w:rsidRPr="003A11BA">
              <w:t xml:space="preserve">за </w:t>
            </w:r>
            <w:r w:rsidR="004B63FA" w:rsidRPr="009C13A5">
              <w:t>последние три</w:t>
            </w:r>
            <w:r w:rsidR="00D845D2" w:rsidRPr="009C13A5">
              <w:t xml:space="preserve"> </w:t>
            </w:r>
            <w:r w:rsidR="004B63FA" w:rsidRPr="009C13A5">
              <w:t>года до</w:t>
            </w:r>
            <w:r w:rsidR="00183296" w:rsidRPr="009C13A5">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9C13A5">
              <w:t>право заключить</w:t>
            </w:r>
            <w:r w:rsidR="00183296" w:rsidRPr="009C13A5">
              <w:t xml:space="preserve"> который проводится закупка</w:t>
            </w:r>
            <w:r w:rsidR="007B1B2E" w:rsidRPr="009C13A5">
              <w:t>;</w:t>
            </w:r>
          </w:p>
          <w:p w:rsidR="00CB0BDC" w:rsidRDefault="00CB0BDC" w:rsidP="00FF6EDD">
            <w:pPr>
              <w:autoSpaceDE w:val="0"/>
              <w:autoSpaceDN w:val="0"/>
              <w:adjustRightInd w:val="0"/>
              <w:spacing w:after="0"/>
              <w:rPr>
                <w:spacing w:val="-2"/>
              </w:rPr>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p w:rsidR="009F2393" w:rsidRPr="00A9547A" w:rsidRDefault="009F2393" w:rsidP="00FF6EDD">
            <w:pPr>
              <w:autoSpaceDE w:val="0"/>
              <w:autoSpaceDN w:val="0"/>
              <w:adjustRightInd w:val="0"/>
              <w:spacing w:after="0"/>
            </w:pP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9F2393" w:rsidRDefault="009F2393"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5"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w:t>
            </w:r>
            <w:r w:rsidRPr="00135173">
              <w:t xml:space="preserve"> </w:t>
            </w:r>
            <w:r w:rsidR="00407A4E" w:rsidRPr="00135173">
              <w:rPr>
                <w:b/>
              </w:rPr>
              <w:t>«</w:t>
            </w:r>
            <w:r w:rsidR="000E221F">
              <w:rPr>
                <w:b/>
              </w:rPr>
              <w:t>19</w:t>
            </w:r>
            <w:r w:rsidR="001F31FF" w:rsidRPr="00135173">
              <w:rPr>
                <w:b/>
              </w:rPr>
              <w:t>»</w:t>
            </w:r>
            <w:r w:rsidRPr="00135173">
              <w:rPr>
                <w:b/>
              </w:rPr>
              <w:t xml:space="preserve"> </w:t>
            </w:r>
            <w:r w:rsidR="000E221F">
              <w:rPr>
                <w:b/>
              </w:rPr>
              <w:t>октября</w:t>
            </w:r>
            <w:r w:rsidR="006D4F82" w:rsidRPr="00135173">
              <w:rPr>
                <w:b/>
              </w:rPr>
              <w:t xml:space="preserve"> </w:t>
            </w:r>
            <w:r w:rsidR="007B1B2E" w:rsidRPr="00135173">
              <w:rPr>
                <w:b/>
              </w:rPr>
              <w:t>2</w:t>
            </w:r>
            <w:r w:rsidR="00563001" w:rsidRPr="00135173">
              <w:rPr>
                <w:b/>
              </w:rPr>
              <w:t>01</w:t>
            </w:r>
            <w:r w:rsidR="000E436C" w:rsidRPr="00135173">
              <w:rPr>
                <w:b/>
              </w:rPr>
              <w:t>8</w:t>
            </w:r>
            <w:r w:rsidRPr="00135173">
              <w:rPr>
                <w:b/>
              </w:rPr>
              <w:t xml:space="preserve"> года.</w:t>
            </w:r>
          </w:p>
          <w:p w:rsidR="00CB0BDC" w:rsidRPr="00A9547A"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0E221F">
              <w:rPr>
                <w:b/>
              </w:rPr>
              <w:t>9</w:t>
            </w:r>
            <w:r w:rsidR="00C65AF3" w:rsidRPr="00B12933">
              <w:rPr>
                <w:b/>
              </w:rPr>
              <w:t>»</w:t>
            </w:r>
            <w:r w:rsidR="00407A4E" w:rsidRPr="00B12933">
              <w:rPr>
                <w:b/>
              </w:rPr>
              <w:t xml:space="preserve"> </w:t>
            </w:r>
            <w:r w:rsidR="000E221F">
              <w:rPr>
                <w:b/>
              </w:rPr>
              <w:t>ноября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135173">
              <w:rPr>
                <w:b/>
              </w:rPr>
              <w:t>16-</w:t>
            </w:r>
            <w:r w:rsidR="00670CB3" w:rsidRPr="00135173">
              <w:rPr>
                <w:b/>
              </w:rPr>
              <w:t>3</w:t>
            </w:r>
            <w:r w:rsidR="00213EBB" w:rsidRPr="00135173">
              <w:rPr>
                <w:b/>
              </w:rPr>
              <w:t xml:space="preserve">0 часов </w:t>
            </w:r>
            <w:r w:rsidR="00C470AE" w:rsidRPr="00135173">
              <w:rPr>
                <w:b/>
              </w:rPr>
              <w:t>(</w:t>
            </w:r>
            <w:r w:rsidR="00135173" w:rsidRPr="00135173">
              <w:rPr>
                <w:b/>
              </w:rPr>
              <w:t>по московскому</w:t>
            </w:r>
            <w:r w:rsidR="002E2474" w:rsidRPr="00135173">
              <w:rPr>
                <w:b/>
              </w:rPr>
              <w:t xml:space="preserve"> </w:t>
            </w:r>
            <w:r w:rsidR="00135173" w:rsidRPr="00135173">
              <w:rPr>
                <w:b/>
              </w:rPr>
              <w:t>времени)</w:t>
            </w:r>
          </w:p>
        </w:tc>
      </w:tr>
      <w:tr w:rsidR="00CB0BDC" w:rsidRPr="00A9547A" w:rsidTr="00A772BB">
        <w:trPr>
          <w:trHeight w:val="149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A772BB">
        <w:trPr>
          <w:trHeight w:val="1118"/>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w:t>
            </w:r>
            <w:r w:rsidRPr="00DB3E6E">
              <w:lastRenderedPageBreak/>
              <w:t>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rsidRPr="00615988">
              <w:t>копии форм</w:t>
            </w:r>
            <w:r w:rsidR="004F6E45" w:rsidRPr="00615988">
              <w:t xml:space="preserve"> </w:t>
            </w:r>
            <w:r w:rsidR="004F6E45" w:rsidRPr="00DB3E6E">
              <w:t xml:space="preserve">«Бухгалтерский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60642E">
              <w:rPr>
                <w:rFonts w:ascii="Times New Roman" w:hAnsi="Times New Roman" w:cs="Times New Roman"/>
                <w:sz w:val="24"/>
                <w:szCs w:val="24"/>
              </w:rPr>
              <w:t>акт</w:t>
            </w:r>
            <w:r w:rsidR="00D718AA" w:rsidRPr="0060642E">
              <w:rPr>
                <w:rFonts w:ascii="Times New Roman" w:hAnsi="Times New Roman" w:cs="Times New Roman"/>
                <w:sz w:val="24"/>
                <w:szCs w:val="24"/>
              </w:rPr>
              <w:t xml:space="preserve"> </w:t>
            </w:r>
            <w:r w:rsidR="00D718AA" w:rsidRPr="00DE0E60">
              <w:rPr>
                <w:rFonts w:ascii="Times New Roman" w:hAnsi="Times New Roman" w:cs="Times New Roman"/>
                <w:sz w:val="24"/>
                <w:szCs w:val="24"/>
              </w:rPr>
              <w:t>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047011" w:rsidP="004232AD">
            <w:pPr>
              <w:autoSpaceDE w:val="0"/>
              <w:autoSpaceDN w:val="0"/>
              <w:adjustRightInd w:val="0"/>
              <w:spacing w:after="0"/>
            </w:pPr>
            <w:r w:rsidRPr="00DB3E6E">
              <w:rPr>
                <w:lang w:eastAsia="ar-SA"/>
              </w:rPr>
              <w:t>7.</w:t>
            </w:r>
            <w:r w:rsidR="00CB0BDC" w:rsidRPr="00DB3E6E">
              <w:t xml:space="preserve"> Полученную не ранее чем за три месяца до дня</w:t>
            </w:r>
            <w:r w:rsidR="0008657D">
              <w:t xml:space="preserve"> размещения на официальном сайте </w:t>
            </w:r>
            <w:r w:rsidR="00CB0BDC"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5C3D9F" w:rsidRDefault="00CB0BDC" w:rsidP="00C0521B">
            <w:pPr>
              <w:autoSpaceDE w:val="0"/>
              <w:autoSpaceDN w:val="0"/>
              <w:adjustRightInd w:val="0"/>
              <w:spacing w:after="0"/>
              <w:ind w:left="102" w:right="85"/>
              <w:rPr>
                <w:sz w:val="18"/>
                <w:szCs w:val="18"/>
              </w:rPr>
            </w:pPr>
            <w:r w:rsidRPr="009C05D5">
              <w:t>8.</w:t>
            </w:r>
            <w:r w:rsidR="00495EF0" w:rsidRPr="009C05D5">
              <w:rPr>
                <w:sz w:val="18"/>
                <w:szCs w:val="18"/>
              </w:rPr>
              <w:t xml:space="preserve"> </w:t>
            </w:r>
            <w:r w:rsidR="005C3D9F" w:rsidRPr="00F6507C">
              <w:t xml:space="preserve">  </w:t>
            </w:r>
            <w:r w:rsidR="005C3D9F">
              <w:t>П</w:t>
            </w:r>
            <w:r w:rsidR="005C3D9F" w:rsidRPr="00F6507C">
              <w:t xml:space="preserve">одтверждающие </w:t>
            </w:r>
            <w:r w:rsidR="005C3D9F">
              <w:t>документы:</w:t>
            </w:r>
          </w:p>
          <w:p w:rsidR="00C0521B" w:rsidRPr="009C05D5" w:rsidRDefault="005C3D9F" w:rsidP="00C0521B">
            <w:pPr>
              <w:autoSpaceDE w:val="0"/>
              <w:autoSpaceDN w:val="0"/>
              <w:adjustRightInd w:val="0"/>
              <w:spacing w:after="0"/>
              <w:ind w:left="102" w:right="85"/>
              <w:rPr>
                <w:rFonts w:eastAsiaTheme="minorHAnsi" w:cstheme="minorBidi"/>
                <w:bCs/>
                <w:lang w:eastAsia="en-US"/>
              </w:rPr>
            </w:pPr>
            <w:r>
              <w:rPr>
                <w:rFonts w:eastAsiaTheme="minorHAnsi" w:cstheme="minorBidi"/>
                <w:bCs/>
                <w:lang w:eastAsia="en-US"/>
              </w:rPr>
              <w:t>8.1-  д</w:t>
            </w:r>
            <w:r w:rsidR="00C0521B" w:rsidRPr="009C05D5">
              <w:rPr>
                <w:rFonts w:eastAsiaTheme="minorHAnsi" w:cstheme="minorBidi"/>
                <w:bCs/>
                <w:lang w:eastAsia="en-US"/>
              </w:rPr>
              <w:t xml:space="preserve">ля участника закупки «индивидуальный предприниматель» - </w:t>
            </w:r>
            <w:r w:rsidR="003F7DD6">
              <w:rPr>
                <w:rFonts w:eastAsiaTheme="minorHAnsi" w:cstheme="minorBidi"/>
                <w:bCs/>
                <w:lang w:eastAsia="en-US"/>
              </w:rPr>
              <w:t xml:space="preserve">документы, </w:t>
            </w:r>
            <w:r>
              <w:rPr>
                <w:rFonts w:eastAsiaTheme="minorHAnsi" w:cstheme="minorBidi"/>
                <w:bCs/>
                <w:lang w:eastAsia="en-US"/>
              </w:rPr>
              <w:t>подтверждающие</w:t>
            </w:r>
            <w:r w:rsidRPr="009C05D5">
              <w:rPr>
                <w:rFonts w:eastAsiaTheme="minorHAnsi" w:cstheme="minorBidi"/>
                <w:bCs/>
                <w:lang w:eastAsia="en-US"/>
              </w:rPr>
              <w:t xml:space="preserve"> членство</w:t>
            </w:r>
            <w:r w:rsidR="00C0521B" w:rsidRPr="009C05D5">
              <w:rPr>
                <w:rFonts w:eastAsiaTheme="minorHAnsi" w:cstheme="minorBidi"/>
                <w:bCs/>
                <w:lang w:eastAsia="en-US"/>
              </w:rPr>
              <w:t xml:space="preserve"> в саморегулируемой </w:t>
            </w:r>
            <w:r w:rsidR="00C0521B" w:rsidRPr="009C05D5">
              <w:rPr>
                <w:rFonts w:eastAsiaTheme="minorHAnsi" w:cstheme="minorBidi"/>
                <w:bCs/>
                <w:lang w:eastAsia="en-US"/>
              </w:rPr>
              <w:lastRenderedPageBreak/>
              <w:t xml:space="preserve">организации кадастровых инженеров </w:t>
            </w:r>
            <w:r w:rsidRPr="009C05D5">
              <w:rPr>
                <w:rFonts w:eastAsiaTheme="minorHAnsi" w:cstheme="minorBidi"/>
                <w:bCs/>
                <w:lang w:eastAsia="en-US"/>
              </w:rPr>
              <w:t>(выписка</w:t>
            </w:r>
            <w:r w:rsidR="00C0521B" w:rsidRPr="009C05D5">
              <w:rPr>
                <w:rFonts w:eastAsiaTheme="minorHAnsi" w:cstheme="minorBidi"/>
                <w:bCs/>
                <w:lang w:eastAsia="en-US"/>
              </w:rPr>
              <w:t xml:space="preserve"> из реестра членов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w:t>
            </w:r>
          </w:p>
          <w:p w:rsidR="00C0521B" w:rsidRPr="009C05D5" w:rsidRDefault="0060642E" w:rsidP="0060642E">
            <w:pPr>
              <w:autoSpaceDE w:val="0"/>
              <w:autoSpaceDN w:val="0"/>
              <w:adjustRightInd w:val="0"/>
              <w:spacing w:after="0"/>
              <w:contextualSpacing/>
              <w:rPr>
                <w:bCs/>
              </w:rPr>
            </w:pPr>
            <w:r w:rsidRPr="009C05D5">
              <w:rPr>
                <w:bCs/>
              </w:rPr>
              <w:t xml:space="preserve">  8.</w:t>
            </w:r>
            <w:r w:rsidR="005C3D9F">
              <w:rPr>
                <w:bCs/>
              </w:rPr>
              <w:t>2</w:t>
            </w:r>
            <w:r w:rsidRPr="009C05D5">
              <w:rPr>
                <w:bCs/>
              </w:rPr>
              <w:t>. Для</w:t>
            </w:r>
            <w:r w:rsidR="00C0521B" w:rsidRPr="009C05D5">
              <w:rPr>
                <w:bCs/>
              </w:rPr>
              <w:t xml:space="preserve"> участника закупки «юридическое лицо»</w:t>
            </w:r>
          </w:p>
          <w:p w:rsidR="00C0521B" w:rsidRPr="009C05D5" w:rsidRDefault="00C0521B" w:rsidP="00C0521B">
            <w:pPr>
              <w:numPr>
                <w:ilvl w:val="0"/>
                <w:numId w:val="14"/>
              </w:numPr>
              <w:autoSpaceDE w:val="0"/>
              <w:autoSpaceDN w:val="0"/>
              <w:adjustRightInd w:val="0"/>
              <w:spacing w:after="0"/>
              <w:ind w:left="102" w:right="85" w:hanging="283"/>
              <w:contextualSpacing/>
            </w:pPr>
            <w:r w:rsidRPr="009C05D5">
              <w:t xml:space="preserve">- копии документов, подтверждающих наличие в штате участника закупки не менее 2 (двух) кадастровых инженеров, которые вправе осуществлять кадастровую деятельность (в соответствии с </w:t>
            </w:r>
            <w:hyperlink r:id="rId16" w:history="1">
              <w:r w:rsidRPr="009C05D5">
                <w:t>пунктом 1 части 2 статьи 33</w:t>
              </w:r>
            </w:hyperlink>
            <w:r w:rsidRPr="009C05D5">
              <w:t xml:space="preserve"> Федерального закона от 24.07.2007 N 221-ФЗ "О государственном кадастре недвижимости") </w:t>
            </w:r>
          </w:p>
          <w:p w:rsidR="00CB0BDC" w:rsidRPr="00DB3E6E" w:rsidRDefault="00CB0BDC" w:rsidP="000E221F">
            <w:pPr>
              <w:numPr>
                <w:ilvl w:val="0"/>
                <w:numId w:val="14"/>
              </w:numPr>
              <w:autoSpaceDE w:val="0"/>
              <w:autoSpaceDN w:val="0"/>
              <w:adjustRightInd w:val="0"/>
              <w:spacing w:after="0"/>
              <w:ind w:left="102" w:right="85" w:hanging="283"/>
              <w:contextualSpacing/>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w:t>
            </w:r>
            <w:r w:rsidRPr="00DB3E6E">
              <w:lastRenderedPageBreak/>
              <w:t>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4D22D0" w:rsidRDefault="00CB0BDC" w:rsidP="004232AD">
            <w:pPr>
              <w:autoSpaceDE w:val="0"/>
              <w:autoSpaceDN w:val="0"/>
              <w:adjustRightInd w:val="0"/>
              <w:spacing w:after="0"/>
              <w:ind w:left="69"/>
            </w:pPr>
            <w:r w:rsidRPr="00E7345E">
              <w:t xml:space="preserve">13. </w:t>
            </w:r>
            <w:r w:rsidR="009B3DA0" w:rsidRPr="00E7345E">
              <w:t xml:space="preserve"> </w:t>
            </w:r>
            <w:r w:rsidR="009B3DA0" w:rsidRPr="004D22D0">
              <w:t xml:space="preserve">В подтверждение опыта выполнения работ участником закупки </w:t>
            </w:r>
            <w:r w:rsidR="004B63FA" w:rsidRPr="004D22D0">
              <w:t>(в соответствии с требованиями подпункта</w:t>
            </w:r>
            <w:r w:rsidR="009B3DA0" w:rsidRPr="004D22D0">
              <w:t xml:space="preserve"> 6 п.8. Раздела </w:t>
            </w:r>
            <w:r w:rsidR="009B3DA0" w:rsidRPr="004D22D0">
              <w:rPr>
                <w:lang w:val="en-US"/>
              </w:rPr>
              <w:t>II</w:t>
            </w:r>
            <w:r w:rsidR="009B3DA0" w:rsidRPr="004D22D0">
              <w:t xml:space="preserve"> «Информационная карта конкурса» конкурсной документации)</w:t>
            </w:r>
            <w:r w:rsidR="00A21D61" w:rsidRPr="004D22D0">
              <w:t xml:space="preserve"> предоставляется</w:t>
            </w:r>
            <w:r w:rsidR="00A22F67" w:rsidRPr="004D22D0">
              <w:t xml:space="preserve">: </w:t>
            </w:r>
            <w:r w:rsidR="00404A9C" w:rsidRPr="004D22D0">
              <w:t>копи</w:t>
            </w:r>
            <w:r w:rsidR="00A21D61" w:rsidRPr="004D22D0">
              <w:t>я</w:t>
            </w:r>
            <w:r w:rsidR="00404A9C" w:rsidRPr="004D22D0">
              <w:t xml:space="preserve"> исполненн</w:t>
            </w:r>
            <w:r w:rsidR="00A21D61" w:rsidRPr="004D22D0">
              <w:t>ого</w:t>
            </w:r>
            <w:r w:rsidR="00404A9C" w:rsidRPr="004D22D0">
              <w:t xml:space="preserve"> договор</w:t>
            </w:r>
            <w:r w:rsidR="00A21D61" w:rsidRPr="004D22D0">
              <w:t>а</w:t>
            </w:r>
            <w:r w:rsidR="004D22D0" w:rsidRPr="004D22D0">
              <w:t xml:space="preserve"> (государственного контракта)</w:t>
            </w:r>
            <w:r w:rsidR="00404A9C" w:rsidRPr="004D22D0">
              <w:t xml:space="preserve"> и копии </w:t>
            </w:r>
            <w:r w:rsidR="00A21D61" w:rsidRPr="004D22D0">
              <w:t>документов, подтверждающих его</w:t>
            </w:r>
            <w:r w:rsidR="00404A9C" w:rsidRPr="004D22D0">
              <w:t xml:space="preserve"> исполнение (</w:t>
            </w:r>
            <w:r w:rsidR="00262941" w:rsidRPr="004D22D0">
              <w:t xml:space="preserve">акт приемки </w:t>
            </w:r>
            <w:r w:rsidR="004D22D0" w:rsidRPr="004D22D0">
              <w:t>выполненных работ)</w:t>
            </w:r>
            <w:r w:rsidR="004D22D0">
              <w:t>.</w:t>
            </w:r>
          </w:p>
          <w:p w:rsidR="00404A9C" w:rsidRPr="00F6507C" w:rsidRDefault="00CB0BDC" w:rsidP="00404A9C">
            <w:pPr>
              <w:autoSpaceDE w:val="0"/>
              <w:autoSpaceDN w:val="0"/>
              <w:adjustRightInd w:val="0"/>
              <w:spacing w:after="0"/>
              <w:ind w:left="69"/>
            </w:pPr>
            <w:r w:rsidRPr="00F6507C">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D718AA">
            <w:pPr>
              <w:autoSpaceDE w:val="0"/>
              <w:autoSpaceDN w:val="0"/>
              <w:adjustRightInd w:val="0"/>
              <w:spacing w:after="0"/>
              <w:ind w:left="69"/>
            </w:pPr>
            <w:r w:rsidRPr="00F6507C">
              <w:t xml:space="preserve">- </w:t>
            </w:r>
            <w:r w:rsidRPr="004D22D0">
              <w:t xml:space="preserve">копии исполненных договоров (государственных контрактов) и копии документов, подтверждающих их исполнение </w:t>
            </w:r>
            <w:r w:rsidR="004D22D0" w:rsidRPr="004D22D0">
              <w:t>(актов</w:t>
            </w:r>
            <w:r w:rsidRPr="004D22D0">
              <w:t xml:space="preserve"> </w:t>
            </w:r>
            <w:r w:rsidR="004D22D0">
              <w:t>о приемке</w:t>
            </w:r>
            <w:r w:rsidR="00D368AC">
              <w:t xml:space="preserve"> </w:t>
            </w:r>
            <w:r w:rsidR="004D22D0" w:rsidRPr="004D22D0">
              <w:t xml:space="preserve">выполненных </w:t>
            </w:r>
            <w:r w:rsidRPr="004D22D0">
              <w:t xml:space="preserve"> работ</w:t>
            </w:r>
            <w:r w:rsidR="00D718AA" w:rsidRPr="004D22D0">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A7B93">
            <w:pPr>
              <w:keepNext/>
              <w:keepLines/>
              <w:widowControl w:val="0"/>
              <w:suppressLineNumbers/>
              <w:suppressAutoHyphens/>
            </w:pPr>
            <w:r w:rsidRPr="00A9547A">
              <w:t xml:space="preserve">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w:t>
            </w:r>
            <w:r w:rsidRPr="00A9547A">
              <w:lastRenderedPageBreak/>
              <w:t>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434E77" w:rsidRDefault="00434E77" w:rsidP="000E3A6F">
            <w:pPr>
              <w:ind w:left="33" w:right="87"/>
            </w:pPr>
          </w:p>
          <w:p w:rsidR="00434E77" w:rsidRDefault="00434E77" w:rsidP="000E3A6F">
            <w:pPr>
              <w:ind w:left="33" w:right="87"/>
            </w:pPr>
          </w:p>
          <w:p w:rsidR="00434E77" w:rsidRDefault="00434E77" w:rsidP="000E3A6F">
            <w:pPr>
              <w:ind w:left="33" w:right="87"/>
            </w:pPr>
          </w:p>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A772BB">
        <w:trPr>
          <w:trHeight w:val="1124"/>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D47EE6" w:rsidRDefault="00F00864" w:rsidP="004232AD">
            <w:pPr>
              <w:widowControl w:val="0"/>
              <w:suppressLineNumbers/>
              <w:suppressAutoHyphens/>
              <w:spacing w:after="0"/>
              <w:rPr>
                <w:b/>
                <w:color w:val="FF0000"/>
              </w:rPr>
            </w:pPr>
            <w:r w:rsidRPr="005C28CC">
              <w:rPr>
                <w:b/>
              </w:rPr>
              <w:t>«</w:t>
            </w:r>
            <w:r w:rsidR="009C05D5">
              <w:rPr>
                <w:b/>
              </w:rPr>
              <w:t>19</w:t>
            </w:r>
            <w:r w:rsidR="00CB0BDC" w:rsidRPr="005C28CC">
              <w:rPr>
                <w:b/>
              </w:rPr>
              <w:t>»</w:t>
            </w:r>
            <w:r w:rsidR="00BE44E4" w:rsidRPr="005C28CC">
              <w:rPr>
                <w:b/>
              </w:rPr>
              <w:t xml:space="preserve"> </w:t>
            </w:r>
            <w:r w:rsidR="009C05D5">
              <w:rPr>
                <w:b/>
              </w:rPr>
              <w:t>октября</w:t>
            </w:r>
            <w:r w:rsidR="00F55899" w:rsidRPr="005C28CC">
              <w:rPr>
                <w:b/>
              </w:rPr>
              <w:t xml:space="preserve"> </w:t>
            </w:r>
            <w:r w:rsidR="00CB0BDC" w:rsidRPr="005C28CC">
              <w:rPr>
                <w:b/>
              </w:rPr>
              <w:t>201</w:t>
            </w:r>
            <w:r w:rsidR="000E436C" w:rsidRPr="005C28CC">
              <w:rPr>
                <w:b/>
              </w:rPr>
              <w:t>8</w:t>
            </w:r>
            <w:r w:rsidR="00CB0BDC" w:rsidRPr="005C28CC">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455332">
              <w:t>«</w:t>
            </w:r>
            <w:r w:rsidR="009C05D5">
              <w:rPr>
                <w:b/>
              </w:rPr>
              <w:t>13</w:t>
            </w:r>
            <w:r w:rsidRPr="00B12933">
              <w:rPr>
                <w:b/>
              </w:rPr>
              <w:t xml:space="preserve">» </w:t>
            </w:r>
            <w:r w:rsidR="009C05D5">
              <w:rPr>
                <w:b/>
              </w:rPr>
              <w:t>ноября</w:t>
            </w:r>
            <w:r w:rsidR="0080474C" w:rsidRPr="00B12933">
              <w:rPr>
                <w:b/>
              </w:rPr>
              <w:t xml:space="preserve"> </w:t>
            </w:r>
            <w:r w:rsidRPr="00B12933">
              <w:rPr>
                <w:b/>
              </w:rPr>
              <w:t>201</w:t>
            </w:r>
            <w:r w:rsidR="000E436C">
              <w:rPr>
                <w:b/>
              </w:rPr>
              <w:t>8</w:t>
            </w:r>
            <w:r w:rsidRPr="00B12933">
              <w:rPr>
                <w:b/>
              </w:rPr>
              <w:t xml:space="preserve"> г. </w:t>
            </w:r>
            <w:r w:rsidR="00813152">
              <w:rPr>
                <w:b/>
              </w:rPr>
              <w:t>10</w:t>
            </w:r>
            <w:r w:rsidR="00813152" w:rsidRPr="00455332">
              <w:rPr>
                <w:b/>
              </w:rPr>
              <w:t>:</w:t>
            </w:r>
            <w:r w:rsidR="00135173">
              <w:rPr>
                <w:b/>
              </w:rPr>
              <w:t>00</w:t>
            </w:r>
            <w:r w:rsidR="00813152" w:rsidRPr="00455332">
              <w:rPr>
                <w:b/>
              </w:rPr>
              <w:t xml:space="preserve"> часов</w:t>
            </w:r>
            <w:r w:rsidR="00813152" w:rsidRPr="00455332">
              <w:t xml:space="preserve"> (по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Размер обеспечения заявки на участие в конкурсе, срок и порядок его внесения, реквизиты счета для перечисления денежных средств </w:t>
            </w:r>
            <w:r w:rsidRPr="00A9547A">
              <w:lastRenderedPageBreak/>
              <w:t>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C3D9F" w:rsidRDefault="005C3D9F" w:rsidP="004232AD">
            <w:pPr>
              <w:spacing w:after="0"/>
            </w:pPr>
          </w:p>
          <w:p w:rsidR="005C3D9F" w:rsidRDefault="005C3D9F" w:rsidP="004232AD">
            <w:pPr>
              <w:spacing w:after="0"/>
            </w:pPr>
          </w:p>
          <w:p w:rsidR="0060642E" w:rsidRDefault="0060642E" w:rsidP="004232AD">
            <w:pPr>
              <w:spacing w:after="0"/>
            </w:pPr>
            <w:r>
              <w:t>Не предусмотрено</w:t>
            </w:r>
          </w:p>
          <w:p w:rsidR="0060642E" w:rsidRDefault="0060642E" w:rsidP="004232AD">
            <w:pPr>
              <w:spacing w:after="0"/>
            </w:pPr>
          </w:p>
          <w:p w:rsidR="00180F2E" w:rsidRPr="00A9547A" w:rsidRDefault="00180F2E" w:rsidP="004232AD">
            <w:pPr>
              <w:pStyle w:val="affff2"/>
              <w:spacing w:after="0" w:line="240" w:lineRule="auto"/>
              <w:ind w:left="33"/>
              <w:jc w:val="both"/>
              <w:rPr>
                <w:rFonts w:ascii="Times New Roman" w:hAnsi="Times New Roman"/>
                <w:sz w:val="24"/>
                <w:szCs w:val="24"/>
              </w:rPr>
            </w:pP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9C05D5" w:rsidP="000230D9">
            <w:pPr>
              <w:shd w:val="clear" w:color="auto" w:fill="FFFFFF"/>
              <w:spacing w:after="0"/>
            </w:pPr>
            <w:r>
              <w:rPr>
                <w:b/>
              </w:rPr>
              <w:t>«13</w:t>
            </w:r>
            <w:r w:rsidR="00876A28" w:rsidRPr="00B47A50">
              <w:rPr>
                <w:b/>
              </w:rPr>
              <w:t xml:space="preserve">» </w:t>
            </w:r>
            <w:r>
              <w:rPr>
                <w:b/>
              </w:rPr>
              <w:t>ноября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135173">
              <w:rPr>
                <w:b/>
              </w:rPr>
              <w:t>00</w:t>
            </w:r>
            <w:r w:rsidR="00CB0BDC" w:rsidRPr="00B47A50">
              <w:rPr>
                <w:b/>
              </w:rPr>
              <w:t xml:space="preserve"> </w:t>
            </w:r>
            <w:r w:rsidR="00CB0BDC" w:rsidRPr="0098167B">
              <w:t xml:space="preserve">(по </w:t>
            </w:r>
            <w:r w:rsidR="00CB0BDC"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Рассмотрение</w:t>
            </w:r>
            <w:r w:rsidR="005C3D9F">
              <w:t xml:space="preserve"> заявок на участие в конкурсе и</w:t>
            </w:r>
            <w:r w:rsidR="00A772BB">
              <w:t xml:space="preserve"> подведение итогов </w:t>
            </w:r>
            <w:r w:rsidR="00A772BB" w:rsidRPr="00F6507C">
              <w:t>конкурса</w:t>
            </w:r>
            <w:r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9C05D5">
              <w:rPr>
                <w:b/>
              </w:rPr>
              <w:t>20</w:t>
            </w:r>
            <w:r w:rsidR="00D718AA" w:rsidRPr="00B47A50">
              <w:rPr>
                <w:b/>
              </w:rPr>
              <w:t>»</w:t>
            </w:r>
            <w:r w:rsidR="00BE44E4" w:rsidRPr="00B47A50">
              <w:rPr>
                <w:b/>
              </w:rPr>
              <w:t xml:space="preserve"> </w:t>
            </w:r>
            <w:r w:rsidR="00671F09">
              <w:rPr>
                <w:b/>
              </w:rPr>
              <w:t>ноября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w:t>
            </w:r>
            <w:r w:rsidR="00D718AA" w:rsidRPr="00D378AB">
              <w:rPr>
                <w:b/>
              </w:rPr>
              <w:t xml:space="preserve">в </w:t>
            </w:r>
            <w:r w:rsidR="00F55899" w:rsidRPr="00D378AB">
              <w:rPr>
                <w:b/>
              </w:rPr>
              <w:t>10</w:t>
            </w:r>
            <w:r w:rsidR="00D718AA" w:rsidRPr="00D378AB">
              <w:rPr>
                <w:b/>
              </w:rPr>
              <w:t xml:space="preserve">: </w:t>
            </w:r>
            <w:r w:rsidR="00135173" w:rsidRPr="00D378AB">
              <w:rPr>
                <w:b/>
              </w:rPr>
              <w:t>00</w:t>
            </w:r>
            <w:r w:rsidR="00D718AA">
              <w:t xml:space="preserve"> </w:t>
            </w:r>
            <w:r w:rsidR="00D718AA" w:rsidRPr="00D718AA">
              <w:t>(по московскому времени)</w:t>
            </w:r>
          </w:p>
          <w:p w:rsidR="00156043" w:rsidRPr="00F6507C" w:rsidRDefault="00BE44E4" w:rsidP="004232AD">
            <w:pPr>
              <w:spacing w:after="0"/>
            </w:pPr>
            <w:r w:rsidRPr="00F6507C">
              <w:t xml:space="preserve">Дата </w:t>
            </w:r>
            <w:r w:rsidR="00A772BB">
              <w:t>подведения итогов конкурса</w:t>
            </w:r>
            <w:r w:rsidRPr="00F6507C">
              <w:t xml:space="preserve">: </w:t>
            </w:r>
          </w:p>
          <w:p w:rsidR="00CB0BDC" w:rsidRPr="00F6507C" w:rsidRDefault="00CE098E" w:rsidP="003E51EB">
            <w:pPr>
              <w:spacing w:after="0"/>
            </w:pPr>
            <w:r w:rsidRPr="00B47A50">
              <w:rPr>
                <w:b/>
              </w:rPr>
              <w:t>«</w:t>
            </w:r>
            <w:r w:rsidR="009C05D5">
              <w:rPr>
                <w:b/>
              </w:rPr>
              <w:t>21</w:t>
            </w:r>
            <w:r w:rsidR="00472062" w:rsidRPr="00B47A50">
              <w:rPr>
                <w:b/>
              </w:rPr>
              <w:t xml:space="preserve">» </w:t>
            </w:r>
            <w:r w:rsidR="00135173">
              <w:rPr>
                <w:b/>
              </w:rPr>
              <w:t>октября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w:t>
            </w:r>
            <w:r w:rsidR="00D718AA" w:rsidRPr="00D378AB">
              <w:rPr>
                <w:b/>
              </w:rPr>
              <w:t>в 1</w:t>
            </w:r>
            <w:r w:rsidR="00FA5171" w:rsidRPr="00D378AB">
              <w:rPr>
                <w:b/>
              </w:rPr>
              <w:t>0</w:t>
            </w:r>
            <w:r w:rsidR="00D718AA" w:rsidRPr="00D378AB">
              <w:rPr>
                <w:b/>
              </w:rPr>
              <w:t xml:space="preserve">: </w:t>
            </w:r>
            <w:r w:rsidR="00135173" w:rsidRPr="00D378AB">
              <w:rPr>
                <w:b/>
              </w:rPr>
              <w:t>00</w:t>
            </w:r>
            <w:r w:rsidR="00D718AA" w:rsidRPr="00D718AA">
              <w:t xml:space="preserve"> (по московскому времени)</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pPr>
            <w:r>
              <w:t>20.1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F6507C" w:rsidRDefault="00A772BB" w:rsidP="00A772BB">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F95E81" w:rsidRDefault="00A772BB" w:rsidP="00A772BB">
            <w:pPr>
              <w:spacing w:after="0"/>
              <w:jc w:val="left"/>
              <w:rPr>
                <w:b/>
              </w:rPr>
            </w:pPr>
            <w:r w:rsidRPr="00F95E81">
              <w:rPr>
                <w:b/>
              </w:rPr>
              <w:t>Критерии оценки и их значимость:</w:t>
            </w:r>
          </w:p>
          <w:p w:rsidR="00A772BB" w:rsidRPr="00F95E81" w:rsidRDefault="00A772BB" w:rsidP="00A772BB">
            <w:pPr>
              <w:spacing w:after="0"/>
              <w:jc w:val="left"/>
            </w:pPr>
            <w:r w:rsidRPr="00F95E81">
              <w:t xml:space="preserve">1) цена договора (значимость – </w:t>
            </w:r>
            <w:r w:rsidR="000924BA">
              <w:t>6</w:t>
            </w:r>
            <w:r w:rsidRPr="00F95E81">
              <w:t>0 %);</w:t>
            </w:r>
          </w:p>
          <w:p w:rsidR="00A772BB" w:rsidRPr="00F95E81" w:rsidRDefault="00A772BB" w:rsidP="00A772BB">
            <w:pPr>
              <w:autoSpaceDE w:val="0"/>
              <w:autoSpaceDN w:val="0"/>
              <w:adjustRightInd w:val="0"/>
              <w:spacing w:after="0"/>
            </w:pPr>
            <w:r w:rsidRPr="00F95E81">
              <w:t xml:space="preserve">2) квалификация участника конкурса (значимость – </w:t>
            </w:r>
            <w:r w:rsidR="000924BA">
              <w:t>4</w:t>
            </w:r>
            <w:r w:rsidRPr="00F95E81">
              <w:t>0 %);</w:t>
            </w:r>
          </w:p>
          <w:p w:rsidR="00A772BB" w:rsidRPr="00F95E81" w:rsidRDefault="00A772BB" w:rsidP="00A772BB">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A772BB" w:rsidRPr="00F95E81" w:rsidRDefault="00A772BB" w:rsidP="00A772B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A772BB" w:rsidRPr="000230D9" w:rsidRDefault="00A772BB" w:rsidP="00A772B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22.</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не позднее, чем через 20 дней со дня подписания итогового протокола конкурса.</w:t>
            </w:r>
          </w:p>
        </w:tc>
      </w:tr>
      <w:tr w:rsidR="00A772BB" w:rsidRPr="00A9547A" w:rsidTr="00A772BB">
        <w:trPr>
          <w:trHeight w:val="1461"/>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C3D9F" w:rsidRDefault="005C3D9F" w:rsidP="00A772BB">
            <w:pPr>
              <w:keepNext/>
              <w:keepLines/>
              <w:widowControl w:val="0"/>
              <w:suppressLineNumbers/>
              <w:suppressAutoHyphens/>
              <w:spacing w:after="0"/>
              <w:rPr>
                <w:bCs/>
              </w:rPr>
            </w:pPr>
          </w:p>
          <w:p w:rsidR="005C3D9F" w:rsidRDefault="005C3D9F" w:rsidP="00A772BB">
            <w:pPr>
              <w:keepNext/>
              <w:keepLines/>
              <w:widowControl w:val="0"/>
              <w:suppressLineNumbers/>
              <w:suppressAutoHyphens/>
              <w:spacing w:after="0"/>
              <w:rPr>
                <w:bCs/>
              </w:rPr>
            </w:pPr>
          </w:p>
          <w:p w:rsidR="00A772BB" w:rsidRDefault="0060642E" w:rsidP="00A772BB">
            <w:pPr>
              <w:keepNext/>
              <w:keepLines/>
              <w:widowControl w:val="0"/>
              <w:suppressLineNumbers/>
              <w:suppressAutoHyphens/>
              <w:spacing w:after="0"/>
              <w:rPr>
                <w:bCs/>
              </w:rPr>
            </w:pPr>
            <w:r>
              <w:rPr>
                <w:bCs/>
              </w:rPr>
              <w:t>Не предусмотрено.</w:t>
            </w:r>
          </w:p>
          <w:p w:rsidR="00A772BB" w:rsidRPr="00A9547A" w:rsidRDefault="00A772BB" w:rsidP="00A772BB">
            <w:pPr>
              <w:keepNext/>
              <w:keepLines/>
              <w:widowControl w:val="0"/>
              <w:suppressLineNumbers/>
              <w:suppressAutoHyphens/>
              <w:spacing w:after="0"/>
              <w:rPr>
                <w:bCs/>
              </w:rPr>
            </w:pPr>
          </w:p>
        </w:tc>
      </w:tr>
      <w:tr w:rsidR="00A772BB" w:rsidRPr="00A9547A" w:rsidTr="00A772BB">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t>24.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6B38DD" w:rsidRDefault="00A772BB" w:rsidP="00A772BB">
            <w:pPr>
              <w:keepNext/>
              <w:keepLines/>
              <w:widowControl w:val="0"/>
              <w:suppressLineNumbers/>
              <w:suppressAutoHyphens/>
              <w:spacing w:after="0"/>
            </w:pPr>
            <w:r w:rsidRPr="006B38DD">
              <w:t xml:space="preserve">Приоритет товаров российского происхождения, работ, услуг, </w:t>
            </w:r>
            <w:r w:rsidRPr="006B38DD">
              <w:lastRenderedPageBreak/>
              <w:t>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A772BB" w:rsidRPr="006B38DD" w:rsidRDefault="00A772BB" w:rsidP="00A772BB">
            <w:pPr>
              <w:keepNext/>
              <w:keepLines/>
              <w:widowControl w:val="0"/>
              <w:suppressLineNumbers/>
              <w:suppressAutoHyphens/>
              <w:spacing w:after="0"/>
              <w:jc w:val="left"/>
            </w:pPr>
          </w:p>
          <w:p w:rsidR="00A772BB" w:rsidRPr="006B38DD" w:rsidRDefault="00A772BB" w:rsidP="00A772B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6B38DD" w:rsidRDefault="00A772BB" w:rsidP="00A772BB">
            <w:pPr>
              <w:rPr>
                <w:rFonts w:eastAsia="Calibri"/>
                <w:lang w:eastAsia="en-US"/>
              </w:rPr>
            </w:pPr>
            <w:bookmarkStart w:id="36" w:name="_Ref469488528"/>
            <w:r w:rsidRPr="006B38DD">
              <w:rPr>
                <w:rFonts w:eastAsia="Calibri"/>
                <w:lang w:eastAsia="en-US"/>
              </w:rPr>
              <w:lastRenderedPageBreak/>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w:t>
            </w:r>
            <w:r w:rsidRPr="006B38DD">
              <w:rPr>
                <w:rFonts w:eastAsia="Calibri"/>
                <w:lang w:eastAsia="en-US"/>
              </w:rPr>
              <w:lastRenderedPageBreak/>
              <w:t>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772BB" w:rsidRPr="006B38DD" w:rsidRDefault="00A772BB" w:rsidP="00A772BB">
            <w:pPr>
              <w:rPr>
                <w:rFonts w:eastAsia="Calibri"/>
                <w:lang w:eastAsia="en-US"/>
              </w:rPr>
            </w:pPr>
          </w:p>
          <w:p w:rsidR="00A772BB" w:rsidRPr="006B38DD" w:rsidRDefault="00A772BB" w:rsidP="00A772B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p>
          <w:bookmarkEnd w:id="36"/>
          <w:p w:rsidR="00A772BB" w:rsidRPr="006B38DD" w:rsidRDefault="00A772BB" w:rsidP="00A772BB">
            <w:pPr>
              <w:pStyle w:val="affff2"/>
              <w:tabs>
                <w:tab w:val="left" w:pos="345"/>
              </w:tabs>
              <w:spacing w:before="60" w:after="60" w:line="240" w:lineRule="auto"/>
              <w:ind w:left="432"/>
              <w:contextualSpacing w:val="0"/>
              <w:jc w:val="both"/>
              <w:rPr>
                <w:bCs/>
              </w:rPr>
            </w:pPr>
          </w:p>
        </w:tc>
      </w:tr>
      <w:tr w:rsidR="00A772BB" w:rsidRPr="00A9547A" w:rsidTr="00A772BB">
        <w:trPr>
          <w:trHeight w:val="452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pPr>
            <w:r>
              <w:lastRenderedPageBreak/>
              <w:t>25</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autoSpaceDE w:val="0"/>
              <w:autoSpaceDN w:val="0"/>
              <w:adjustRightInd w:val="0"/>
              <w:spacing w:after="0"/>
            </w:pPr>
            <w:r>
              <w:t xml:space="preserve"> Закупка признана несостоявшейся и договор заключается с единственным участником закупки.</w:t>
            </w:r>
          </w:p>
          <w:p w:rsidR="00A772BB" w:rsidRDefault="00A772BB" w:rsidP="00A772B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772BB" w:rsidRDefault="00A772BB" w:rsidP="00A772B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772BB" w:rsidRDefault="00A772BB" w:rsidP="00A772B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772BB" w:rsidRDefault="00A772BB" w:rsidP="00A772BB">
            <w:pPr>
              <w:autoSpaceDE w:val="0"/>
              <w:autoSpaceDN w:val="0"/>
              <w:adjustRightInd w:val="0"/>
              <w:spacing w:after="0"/>
            </w:pPr>
          </w:p>
        </w:tc>
      </w:tr>
      <w:tr w:rsidR="00A772BB" w:rsidRPr="00A9547A" w:rsidTr="00A772BB">
        <w:trPr>
          <w:trHeight w:val="1272"/>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pPr>
            <w:r>
              <w:t>26</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D174F9" w:rsidRDefault="00A772BB" w:rsidP="00A772BB">
            <w:pPr>
              <w:autoSpaceDE w:val="0"/>
              <w:autoSpaceDN w:val="0"/>
              <w:adjustRightInd w:val="0"/>
              <w:spacing w:after="0"/>
            </w:pPr>
            <w:r w:rsidRPr="00D174F9">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D174F9" w:rsidRDefault="00A772BB" w:rsidP="00A772BB">
            <w:pPr>
              <w:autoSpaceDE w:val="0"/>
              <w:autoSpaceDN w:val="0"/>
              <w:adjustRightInd w:val="0"/>
              <w:spacing w:after="0"/>
              <w:ind w:firstLine="708"/>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p w:rsidR="00A772BB" w:rsidRPr="00D174F9" w:rsidRDefault="00A772BB" w:rsidP="00A772BB">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F24C65" w:rsidRPr="002B077E" w:rsidRDefault="00A772BB"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0924BA">
        <w:rPr>
          <w:b/>
          <w:bCs/>
          <w:color w:val="000000"/>
        </w:rPr>
        <w:t>60</w:t>
      </w:r>
      <w:r w:rsidRPr="00E60850">
        <w:rPr>
          <w:b/>
          <w:bCs/>
          <w:color w:val="000000"/>
        </w:rPr>
        <w:t xml:space="preserve">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r w:rsidRPr="00E60850">
        <w:rPr>
          <w:b/>
          <w:bCs/>
          <w:color w:val="000000"/>
        </w:rPr>
        <w:t xml:space="preserve">2. Квалификация участника конкурса </w:t>
      </w:r>
    </w:p>
    <w:p w:rsidR="00E60850" w:rsidRDefault="00012552" w:rsidP="00E60850">
      <w:pPr>
        <w:autoSpaceDE w:val="0"/>
        <w:autoSpaceDN w:val="0"/>
        <w:adjustRightInd w:val="0"/>
        <w:rPr>
          <w:b/>
          <w:bCs/>
          <w:color w:val="000000"/>
        </w:rPr>
      </w:pPr>
      <w:r>
        <w:rPr>
          <w:b/>
          <w:bCs/>
          <w:color w:val="000000"/>
        </w:rPr>
        <w:t xml:space="preserve">Значимость критерия: </w:t>
      </w:r>
      <w:r w:rsidR="004E57C8">
        <w:rPr>
          <w:b/>
          <w:bCs/>
          <w:color w:val="000000"/>
        </w:rPr>
        <w:t>4</w:t>
      </w:r>
      <w:r w:rsidR="00E60850" w:rsidRPr="00E60850">
        <w:rPr>
          <w:b/>
          <w:bCs/>
          <w:color w:val="000000"/>
        </w:rPr>
        <w:t>0 %</w:t>
      </w:r>
    </w:p>
    <w:p w:rsidR="00813289" w:rsidRPr="00813289" w:rsidRDefault="00813289" w:rsidP="0093609A">
      <w:pPr>
        <w:autoSpaceDE w:val="0"/>
        <w:autoSpaceDN w:val="0"/>
        <w:adjustRightInd w:val="0"/>
        <w:spacing w:after="0"/>
        <w:rPr>
          <w:b/>
          <w:bCs/>
          <w:color w:val="000000"/>
        </w:rPr>
      </w:pPr>
      <w:r w:rsidRPr="00813289">
        <w:rPr>
          <w:b/>
          <w:bCs/>
          <w:color w:val="000000"/>
        </w:rPr>
        <w:lastRenderedPageBreak/>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13289" w:rsidRPr="00813289" w:rsidRDefault="00813289" w:rsidP="00813289">
      <w:pPr>
        <w:autoSpaceDE w:val="0"/>
        <w:autoSpaceDN w:val="0"/>
        <w:adjustRightInd w:val="0"/>
        <w:spacing w:after="0"/>
        <w:ind w:firstLine="708"/>
        <w:jc w:val="left"/>
        <w:rPr>
          <w:bCs/>
          <w:color w:val="000000"/>
        </w:rPr>
      </w:pPr>
      <w:r w:rsidRPr="00813289">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13289" w:rsidRPr="007305BD" w:rsidRDefault="00813289" w:rsidP="00813289">
      <w:pPr>
        <w:autoSpaceDE w:val="0"/>
        <w:autoSpaceDN w:val="0"/>
        <w:adjustRightInd w:val="0"/>
        <w:spacing w:after="0"/>
        <w:jc w:val="left"/>
        <w:rPr>
          <w:b/>
        </w:rPr>
      </w:pPr>
      <w:r w:rsidRPr="007305BD">
        <w:rPr>
          <w:b/>
        </w:rPr>
        <w:t>Порядок оценки заявок по критерию:</w:t>
      </w:r>
    </w:p>
    <w:p w:rsidR="004E57C8" w:rsidRPr="007305BD" w:rsidRDefault="00DD2C9A" w:rsidP="004E57C8">
      <w:pPr>
        <w:autoSpaceDE w:val="0"/>
        <w:autoSpaceDN w:val="0"/>
        <w:adjustRightInd w:val="0"/>
        <w:rPr>
          <w:b/>
        </w:rPr>
      </w:pPr>
      <w:bookmarkStart w:id="37" w:name="_Hlk523478324"/>
      <w:r w:rsidRPr="007305BD">
        <w:rPr>
          <w:b/>
        </w:rPr>
        <w:t>Показатель №</w:t>
      </w:r>
      <w:r w:rsidR="004E57C8" w:rsidRPr="007305BD">
        <w:rPr>
          <w:b/>
        </w:rPr>
        <w:t>1</w:t>
      </w:r>
      <w:r w:rsidR="00F730C4" w:rsidRPr="007305BD">
        <w:rPr>
          <w:b/>
        </w:rPr>
        <w:t xml:space="preserve">. </w:t>
      </w:r>
      <w:r w:rsidR="004E57C8" w:rsidRPr="007305BD">
        <w:rPr>
          <w:b/>
        </w:rPr>
        <w:t xml:space="preserve"> </w:t>
      </w:r>
      <w:bookmarkStart w:id="38" w:name="_Hlk523488541"/>
      <w:bookmarkEnd w:id="37"/>
      <w:r w:rsidR="004E57C8" w:rsidRPr="007305BD">
        <w:rPr>
          <w:b/>
        </w:rPr>
        <w:t xml:space="preserve">Максимальная сумма исполненного договора </w:t>
      </w:r>
      <w:bookmarkStart w:id="39" w:name="_Hlk523477758"/>
      <w:r w:rsidR="004E2745" w:rsidRPr="007305BD">
        <w:rPr>
          <w:b/>
        </w:rPr>
        <w:t xml:space="preserve">в 2013-2018 гг. </w:t>
      </w:r>
      <w:r w:rsidR="004E57C8" w:rsidRPr="007305BD">
        <w:rPr>
          <w:b/>
        </w:rPr>
        <w:t>на выполнение кадастровых работ</w:t>
      </w:r>
      <w:r w:rsidR="004E2745" w:rsidRPr="007305BD">
        <w:rPr>
          <w:b/>
        </w:rPr>
        <w:t xml:space="preserve"> с изготовлением технических планов</w:t>
      </w:r>
      <w:r w:rsidR="004E57C8" w:rsidRPr="007305BD">
        <w:rPr>
          <w:b/>
        </w:rPr>
        <w:t xml:space="preserve"> </w:t>
      </w:r>
      <w:bookmarkStart w:id="40" w:name="_Hlk523477643"/>
      <w:bookmarkEnd w:id="39"/>
    </w:p>
    <w:bookmarkEnd w:id="40"/>
    <w:p w:rsidR="004E57C8" w:rsidRPr="007305BD" w:rsidRDefault="004E57C8" w:rsidP="004E57C8">
      <w:pPr>
        <w:spacing w:after="0"/>
        <w:ind w:firstLine="708"/>
      </w:pPr>
      <w:r w:rsidRPr="007305BD">
        <w:t>Наличие у участника конкурса, исполненного в 2013-2018 г. договора на выполнение кадастровых работ с изготовлением технических планов</w:t>
      </w:r>
      <w:r w:rsidR="004E2745" w:rsidRPr="007305BD">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E57C8" w:rsidRPr="007305BD" w:rsidTr="003A11BA">
        <w:tc>
          <w:tcPr>
            <w:tcW w:w="6095" w:type="dxa"/>
          </w:tcPr>
          <w:bookmarkEnd w:id="38"/>
          <w:p w:rsidR="004E57C8" w:rsidRPr="007305BD" w:rsidRDefault="004E57C8" w:rsidP="003A11BA">
            <w:pPr>
              <w:widowControl w:val="0"/>
              <w:autoSpaceDE w:val="0"/>
              <w:autoSpaceDN w:val="0"/>
              <w:adjustRightInd w:val="0"/>
              <w:spacing w:after="0"/>
              <w:jc w:val="center"/>
              <w:rPr>
                <w:b/>
              </w:rPr>
            </w:pPr>
            <w:r w:rsidRPr="007305BD">
              <w:rPr>
                <w:b/>
              </w:rPr>
              <w:t>Максимальная цена выполненного договора</w:t>
            </w:r>
          </w:p>
        </w:tc>
        <w:tc>
          <w:tcPr>
            <w:tcW w:w="4106" w:type="dxa"/>
          </w:tcPr>
          <w:p w:rsidR="004E57C8" w:rsidRPr="007305BD" w:rsidRDefault="004E57C8" w:rsidP="003A11BA">
            <w:pPr>
              <w:widowControl w:val="0"/>
              <w:autoSpaceDE w:val="0"/>
              <w:autoSpaceDN w:val="0"/>
              <w:adjustRightInd w:val="0"/>
              <w:spacing w:after="0"/>
              <w:jc w:val="center"/>
              <w:rPr>
                <w:b/>
              </w:rPr>
            </w:pPr>
            <w:r w:rsidRPr="007305BD">
              <w:rPr>
                <w:b/>
              </w:rPr>
              <w:t>Количество балов</w:t>
            </w:r>
          </w:p>
        </w:tc>
      </w:tr>
      <w:tr w:rsidR="004E57C8" w:rsidRPr="007305BD" w:rsidTr="003A11BA">
        <w:tc>
          <w:tcPr>
            <w:tcW w:w="6095" w:type="dxa"/>
          </w:tcPr>
          <w:p w:rsidR="004E57C8" w:rsidRPr="007305BD" w:rsidRDefault="004E2745" w:rsidP="003A11BA">
            <w:pPr>
              <w:autoSpaceDE w:val="0"/>
              <w:autoSpaceDN w:val="0"/>
              <w:adjustRightInd w:val="0"/>
              <w:spacing w:after="0"/>
            </w:pPr>
            <w:r w:rsidRPr="007305BD">
              <w:t>Свыше 1 0</w:t>
            </w:r>
            <w:r w:rsidR="00006140">
              <w:t>0</w:t>
            </w:r>
            <w:r w:rsidRPr="007305BD">
              <w:t>0 т</w:t>
            </w:r>
            <w:r w:rsidR="00F61DA5">
              <w:t>ыс</w:t>
            </w:r>
            <w:r w:rsidRPr="007305BD">
              <w:t>. рублей</w:t>
            </w:r>
          </w:p>
        </w:tc>
        <w:tc>
          <w:tcPr>
            <w:tcW w:w="4106" w:type="dxa"/>
          </w:tcPr>
          <w:p w:rsidR="004E57C8" w:rsidRPr="007305BD" w:rsidRDefault="004E57C8" w:rsidP="003A11BA">
            <w:pPr>
              <w:autoSpaceDE w:val="0"/>
              <w:autoSpaceDN w:val="0"/>
              <w:adjustRightInd w:val="0"/>
              <w:spacing w:after="0"/>
              <w:jc w:val="center"/>
            </w:pPr>
            <w:r w:rsidRPr="007305BD">
              <w:t>2</w:t>
            </w:r>
            <w:r w:rsidR="004E2745" w:rsidRPr="007305BD">
              <w:t>5</w:t>
            </w:r>
          </w:p>
        </w:tc>
      </w:tr>
      <w:tr w:rsidR="004E57C8" w:rsidRPr="007305BD" w:rsidTr="003A11BA">
        <w:tc>
          <w:tcPr>
            <w:tcW w:w="6095" w:type="dxa"/>
          </w:tcPr>
          <w:p w:rsidR="004E57C8" w:rsidRPr="007305BD" w:rsidRDefault="004E2745" w:rsidP="003A11BA">
            <w:pPr>
              <w:autoSpaceDE w:val="0"/>
              <w:autoSpaceDN w:val="0"/>
              <w:adjustRightInd w:val="0"/>
              <w:spacing w:after="0"/>
            </w:pPr>
            <w:r w:rsidRPr="007305BD">
              <w:t>Свыше 500 т</w:t>
            </w:r>
            <w:r w:rsidR="00F61DA5">
              <w:t>ыс</w:t>
            </w:r>
            <w:r w:rsidRPr="007305BD">
              <w:t>.</w:t>
            </w:r>
            <w:r w:rsidR="00F61DA5">
              <w:t xml:space="preserve"> </w:t>
            </w:r>
            <w:r w:rsidRPr="007305BD">
              <w:t>руб. до 1 000 т</w:t>
            </w:r>
            <w:r w:rsidR="00F61DA5">
              <w:t>ыс</w:t>
            </w:r>
            <w:r w:rsidRPr="007305BD">
              <w:t>. руб. (включительно)</w:t>
            </w:r>
          </w:p>
        </w:tc>
        <w:tc>
          <w:tcPr>
            <w:tcW w:w="4106" w:type="dxa"/>
          </w:tcPr>
          <w:p w:rsidR="004E57C8" w:rsidRPr="007305BD" w:rsidRDefault="004E57C8" w:rsidP="003A11BA">
            <w:pPr>
              <w:autoSpaceDE w:val="0"/>
              <w:autoSpaceDN w:val="0"/>
              <w:adjustRightInd w:val="0"/>
              <w:spacing w:after="0"/>
              <w:jc w:val="center"/>
            </w:pPr>
            <w:r w:rsidRPr="007305BD">
              <w:t>1</w:t>
            </w:r>
            <w:r w:rsidR="004E2745" w:rsidRPr="007305BD">
              <w:t>5</w:t>
            </w:r>
          </w:p>
        </w:tc>
      </w:tr>
      <w:tr w:rsidR="004E57C8" w:rsidRPr="007305BD" w:rsidTr="003A11BA">
        <w:tc>
          <w:tcPr>
            <w:tcW w:w="6095" w:type="dxa"/>
          </w:tcPr>
          <w:p w:rsidR="004E57C8" w:rsidRPr="007305BD" w:rsidRDefault="004E2745" w:rsidP="003A11BA">
            <w:pPr>
              <w:spacing w:after="0"/>
            </w:pPr>
            <w:r w:rsidRPr="007305BD">
              <w:t>Свыше 100 т</w:t>
            </w:r>
            <w:r w:rsidR="00F61DA5">
              <w:t>ыс</w:t>
            </w:r>
            <w:r w:rsidRPr="007305BD">
              <w:t>.</w:t>
            </w:r>
            <w:r w:rsidR="00F61DA5">
              <w:t xml:space="preserve"> </w:t>
            </w:r>
            <w:r w:rsidRPr="007305BD">
              <w:t>руб. до 500 т. руб. (включительно</w:t>
            </w:r>
            <w:r w:rsidR="00F61DA5">
              <w:t>)</w:t>
            </w:r>
          </w:p>
        </w:tc>
        <w:tc>
          <w:tcPr>
            <w:tcW w:w="4106" w:type="dxa"/>
          </w:tcPr>
          <w:p w:rsidR="004E57C8" w:rsidRPr="007305BD" w:rsidRDefault="004E57C8" w:rsidP="003A11BA">
            <w:pPr>
              <w:autoSpaceDE w:val="0"/>
              <w:autoSpaceDN w:val="0"/>
              <w:adjustRightInd w:val="0"/>
              <w:spacing w:after="0"/>
              <w:jc w:val="center"/>
            </w:pPr>
            <w:r w:rsidRPr="007305BD">
              <w:t>5</w:t>
            </w:r>
          </w:p>
        </w:tc>
      </w:tr>
      <w:tr w:rsidR="004E2745" w:rsidRPr="007305BD" w:rsidTr="003A11BA">
        <w:tc>
          <w:tcPr>
            <w:tcW w:w="6095" w:type="dxa"/>
          </w:tcPr>
          <w:p w:rsidR="004E2745" w:rsidRPr="007305BD" w:rsidRDefault="004E2745" w:rsidP="003A11BA">
            <w:pPr>
              <w:spacing w:after="0"/>
            </w:pPr>
            <w:r w:rsidRPr="007305BD">
              <w:t xml:space="preserve"> до 100 т</w:t>
            </w:r>
            <w:r w:rsidR="00F61DA5">
              <w:t>ыс</w:t>
            </w:r>
            <w:r w:rsidRPr="007305BD">
              <w:t>. руб. (включительно)</w:t>
            </w:r>
          </w:p>
        </w:tc>
        <w:tc>
          <w:tcPr>
            <w:tcW w:w="4106" w:type="dxa"/>
          </w:tcPr>
          <w:p w:rsidR="004E2745" w:rsidRPr="007305BD" w:rsidRDefault="004E2745" w:rsidP="003A11BA">
            <w:pPr>
              <w:autoSpaceDE w:val="0"/>
              <w:autoSpaceDN w:val="0"/>
              <w:adjustRightInd w:val="0"/>
              <w:spacing w:after="0"/>
              <w:jc w:val="center"/>
            </w:pPr>
            <w:r w:rsidRPr="007305BD">
              <w:t>0</w:t>
            </w:r>
          </w:p>
        </w:tc>
      </w:tr>
    </w:tbl>
    <w:p w:rsidR="004E57C8" w:rsidRPr="007305BD" w:rsidRDefault="004E57C8" w:rsidP="004E57C8">
      <w:pPr>
        <w:autoSpaceDE w:val="0"/>
        <w:autoSpaceDN w:val="0"/>
        <w:adjustRightInd w:val="0"/>
        <w:ind w:firstLine="708"/>
        <w:rPr>
          <w:highlight w:val="yellow"/>
          <w:u w:val="single"/>
        </w:rPr>
      </w:pPr>
      <w:r w:rsidRPr="007305BD">
        <w:t xml:space="preserve">- показатель № </w:t>
      </w:r>
      <w:r w:rsidR="004E2745" w:rsidRPr="007305BD">
        <w:t>1</w:t>
      </w:r>
      <w:r w:rsidRPr="007305BD">
        <w:t xml:space="preserve"> </w:t>
      </w:r>
      <w:bookmarkStart w:id="41" w:name="_Hlk523488670"/>
      <w:r w:rsidRPr="007305BD">
        <w:t xml:space="preserve">подтверждаются </w:t>
      </w:r>
      <w:r w:rsidR="007305BD">
        <w:t xml:space="preserve">предоставлением </w:t>
      </w:r>
      <w:r w:rsidRPr="007305BD">
        <w:t>копи</w:t>
      </w:r>
      <w:r w:rsidR="004E2745" w:rsidRPr="007305BD">
        <w:t>ей</w:t>
      </w:r>
      <w:r w:rsidRPr="007305BD">
        <w:t xml:space="preserve"> исполненн</w:t>
      </w:r>
      <w:r w:rsidR="004E2745" w:rsidRPr="007305BD">
        <w:t>ог</w:t>
      </w:r>
      <w:r w:rsidR="007305BD">
        <w:t>о</w:t>
      </w:r>
      <w:r w:rsidRPr="007305BD">
        <w:t xml:space="preserve"> договор</w:t>
      </w:r>
      <w:r w:rsidR="004E2745" w:rsidRPr="007305BD">
        <w:t>а</w:t>
      </w:r>
      <w:r w:rsidRPr="007305BD">
        <w:t xml:space="preserve"> (государственн</w:t>
      </w:r>
      <w:r w:rsidR="007305BD">
        <w:t>ого</w:t>
      </w:r>
      <w:r w:rsidRPr="007305BD">
        <w:t xml:space="preserve"> контракт</w:t>
      </w:r>
      <w:r w:rsidR="007305BD">
        <w:t>а</w:t>
      </w:r>
      <w:r w:rsidRPr="007305BD">
        <w:t>) и копия</w:t>
      </w:r>
      <w:r w:rsidR="00C75089">
        <w:t>ми документов, подтверждающих его</w:t>
      </w:r>
      <w:bookmarkStart w:id="42" w:name="_GoBack"/>
      <w:bookmarkEnd w:id="42"/>
      <w:r w:rsidRPr="007305BD">
        <w:t xml:space="preserve"> исполнение (</w:t>
      </w:r>
      <w:bookmarkStart w:id="43" w:name="_Hlk523481539"/>
      <w:r w:rsidR="004E2745" w:rsidRPr="007305BD">
        <w:t>акт о приемке выполненных работ)</w:t>
      </w:r>
      <w:bookmarkEnd w:id="41"/>
    </w:p>
    <w:bookmarkEnd w:id="43"/>
    <w:p w:rsidR="007305BD" w:rsidRPr="007305BD" w:rsidRDefault="004E2745" w:rsidP="007305BD">
      <w:pPr>
        <w:widowControl w:val="0"/>
        <w:autoSpaceDE w:val="0"/>
        <w:autoSpaceDN w:val="0"/>
        <w:adjustRightInd w:val="0"/>
        <w:spacing w:after="0"/>
        <w:rPr>
          <w:b/>
          <w:spacing w:val="-4"/>
          <w:lang w:val="x-none" w:eastAsia="x-none"/>
        </w:rPr>
      </w:pPr>
      <w:r w:rsidRPr="007305BD">
        <w:rPr>
          <w:b/>
        </w:rPr>
        <w:t>Показатель №2</w:t>
      </w:r>
      <w:r w:rsidR="00F730C4" w:rsidRPr="007305BD">
        <w:rPr>
          <w:b/>
        </w:rPr>
        <w:t xml:space="preserve">. </w:t>
      </w:r>
      <w:r w:rsidRPr="007305BD">
        <w:rPr>
          <w:b/>
        </w:rPr>
        <w:t xml:space="preserve"> </w:t>
      </w:r>
      <w:r w:rsidR="007305BD" w:rsidRPr="007305BD">
        <w:rPr>
          <w:lang w:val="x-none" w:eastAsia="x-none"/>
        </w:rPr>
        <w:t xml:space="preserve">– </w:t>
      </w:r>
      <w:r w:rsidR="007305BD" w:rsidRPr="007305BD">
        <w:rPr>
          <w:b/>
          <w:lang w:val="x-none" w:eastAsia="x-none"/>
        </w:rPr>
        <w:t>Общее количество исполненных аналогичных договоров, цена которых превышает 20% от начальной (максимальной) цены договора</w:t>
      </w:r>
      <w:r w:rsidR="007305BD" w:rsidRPr="007305BD">
        <w:rPr>
          <w:b/>
          <w:spacing w:val="-4"/>
          <w:lang w:val="x-none" w:eastAsia="x-none"/>
        </w:rPr>
        <w:t>.</w:t>
      </w:r>
    </w:p>
    <w:p w:rsidR="005F2477" w:rsidRPr="007305BD" w:rsidRDefault="005F2477" w:rsidP="007305BD">
      <w:pPr>
        <w:ind w:firstLine="567"/>
      </w:pPr>
      <w:r w:rsidRPr="007305BD">
        <w:t>Наличие у Участника опыта в</w:t>
      </w:r>
      <w:r w:rsidR="007305BD" w:rsidRPr="007305BD">
        <w:t>ыполнения в 2013</w:t>
      </w:r>
      <w:r w:rsidRPr="007305BD">
        <w:t xml:space="preserve"> - 2018 г., сопоставим</w:t>
      </w:r>
      <w:r w:rsidR="007305BD" w:rsidRPr="007305BD">
        <w:t>ых</w:t>
      </w:r>
      <w:r w:rsidR="00F61DA5">
        <w:t>*</w:t>
      </w:r>
      <w:r w:rsidRPr="007305BD">
        <w:t xml:space="preserve"> по характеру выполняемых работ, цена которых превышает 20% от начальной (максимальной) цены договора.</w:t>
      </w:r>
    </w:p>
    <w:p w:rsidR="00F61DA5" w:rsidRDefault="005F2477" w:rsidP="007305BD">
      <w:pPr>
        <w:ind w:left="567"/>
      </w:pPr>
      <w:r w:rsidRPr="007305BD">
        <w:t>7 баллов за каждый договор, но не более 70 баллов (максимальное значение показателя 70 баллов).</w:t>
      </w:r>
      <w:r w:rsidR="007305BD" w:rsidRPr="007305BD">
        <w:t xml:space="preserve"> </w:t>
      </w:r>
    </w:p>
    <w:p w:rsidR="007305BD" w:rsidRPr="007305BD" w:rsidRDefault="00F61DA5" w:rsidP="007305BD">
      <w:pPr>
        <w:ind w:left="567"/>
      </w:pPr>
      <w:r>
        <w:t>*</w:t>
      </w:r>
      <w:r w:rsidR="007305BD" w:rsidRPr="007305BD">
        <w:t>Сопоставимыми (аналогичными) по характеру видами работ являются работы по выполнению кадастровых работ с изготовлением технических планов</w:t>
      </w:r>
    </w:p>
    <w:p w:rsidR="007305BD" w:rsidRPr="007305BD" w:rsidRDefault="00DD2C9A" w:rsidP="007305BD">
      <w:pPr>
        <w:autoSpaceDE w:val="0"/>
        <w:autoSpaceDN w:val="0"/>
        <w:adjustRightInd w:val="0"/>
        <w:ind w:firstLine="708"/>
        <w:rPr>
          <w:u w:val="single"/>
        </w:rPr>
      </w:pPr>
      <w:r w:rsidRPr="007305BD">
        <w:t xml:space="preserve">- показатель № </w:t>
      </w:r>
      <w:r w:rsidR="007305BD" w:rsidRPr="007305BD">
        <w:t>2</w:t>
      </w:r>
      <w:r w:rsidRPr="007305BD">
        <w:t xml:space="preserve"> подтверждается предоставлением копий исполненных договоров (государственных контрактов) и копи</w:t>
      </w:r>
      <w:r w:rsidR="007305BD" w:rsidRPr="007305BD">
        <w:t>ями</w:t>
      </w:r>
      <w:r w:rsidRPr="007305BD">
        <w:t xml:space="preserve"> документов, подтверждающих их исполнение (</w:t>
      </w:r>
      <w:r w:rsidR="007305BD" w:rsidRPr="007305BD">
        <w:t>акт о приемке выполненных работ)</w:t>
      </w:r>
    </w:p>
    <w:p w:rsidR="0093609A" w:rsidRDefault="00472942" w:rsidP="0093609A">
      <w:pPr>
        <w:rPr>
          <w:b/>
        </w:rPr>
      </w:pPr>
      <w:r w:rsidRPr="007305BD">
        <w:rPr>
          <w:b/>
        </w:rPr>
        <w:t xml:space="preserve">Показатель №3 – </w:t>
      </w:r>
      <w:r w:rsidR="004E57C8" w:rsidRPr="007305BD">
        <w:rPr>
          <w:b/>
        </w:rPr>
        <w:t>Отсутствие у участника судебных актов, подтверждающих нарушение участником закупки своих обязательств по исполнению договоров подряда за последние 5 лет.</w:t>
      </w:r>
    </w:p>
    <w:p w:rsidR="004E57C8" w:rsidRPr="004E57C8" w:rsidRDefault="004E57C8" w:rsidP="0093609A">
      <w:pPr>
        <w:ind w:firstLine="567"/>
        <w:rPr>
          <w:b/>
        </w:rPr>
      </w:pPr>
      <w:r w:rsidRPr="004E57C8">
        <w:t>Количество баллов: «да» - 5 балов, «нет» - 0 балов.</w:t>
      </w:r>
    </w:p>
    <w:p w:rsidR="008866A0" w:rsidRPr="00AA425D" w:rsidRDefault="008866A0" w:rsidP="008866A0">
      <w:pPr>
        <w:autoSpaceDE w:val="0"/>
        <w:autoSpaceDN w:val="0"/>
        <w:adjustRightInd w:val="0"/>
        <w:spacing w:after="0"/>
        <w:ind w:left="567"/>
        <w:rPr>
          <w:i/>
          <w:highlight w:val="yellow"/>
        </w:rPr>
      </w:pPr>
      <w:r w:rsidRPr="00AA425D">
        <w:rPr>
          <w:i/>
        </w:rPr>
        <w:t>В случае не предоставления участником закупки вышеуказанных</w:t>
      </w:r>
      <w:r w:rsidR="00AA425D" w:rsidRPr="00AA425D">
        <w:rPr>
          <w:i/>
        </w:rPr>
        <w:t xml:space="preserve"> (подтверждающих)</w:t>
      </w:r>
      <w:r w:rsidRPr="00AA425D">
        <w:rPr>
          <w:i/>
        </w:rPr>
        <w:t xml:space="preserve"> </w:t>
      </w:r>
      <w:r w:rsidR="00AA425D" w:rsidRPr="00AA425D">
        <w:rPr>
          <w:i/>
        </w:rPr>
        <w:t>документов,</w:t>
      </w:r>
      <w:r w:rsidRPr="00AA425D">
        <w:rPr>
          <w:i/>
        </w:rPr>
        <w:t xml:space="preserve"> заявк</w:t>
      </w:r>
      <w:r w:rsidR="00AA425D" w:rsidRPr="00AA425D">
        <w:rPr>
          <w:i/>
        </w:rPr>
        <w:t>е</w:t>
      </w:r>
      <w:r w:rsidRPr="00AA425D">
        <w:rPr>
          <w:i/>
        </w:rPr>
        <w:t xml:space="preserve"> участника закупки по соответствующему показателю критерия выставляется «0» баллов.</w:t>
      </w: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C75089"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C75089"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C75089"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lastRenderedPageBreak/>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pPr>
        <w:spacing w:after="0"/>
        <w:jc w:val="left"/>
        <w:rPr>
          <w:b/>
          <w:bCs/>
          <w:color w:val="000000"/>
        </w:rPr>
      </w:pPr>
      <w:r>
        <w:rPr>
          <w:b/>
          <w:bCs/>
          <w:color w:val="000000"/>
        </w:rPr>
        <w:br w:type="page"/>
      </w: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93609A" w:rsidRDefault="0093609A">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rPr>
          <w:b/>
        </w:rP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EC715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EC715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EC7154">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EC7154">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EC7154">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C7154">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EC7154">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EC715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EC7154">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EC7154">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EC7154">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EC715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EC715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EC715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EC7154">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EC7154">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EC715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EC7154">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EC7154">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FF0FF3" w:rsidRDefault="00FF0FF3">
      <w:pPr>
        <w:spacing w:after="0"/>
        <w:jc w:val="left"/>
        <w:rPr>
          <w:b/>
          <w:szCs w:val="20"/>
        </w:rPr>
      </w:pPr>
      <w:r>
        <w:rPr>
          <w:b/>
        </w:rPr>
        <w:br w:type="page"/>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4"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4"/>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5E762E" w:rsidRPr="00A9547A" w:rsidRDefault="005E762E" w:rsidP="00CB0BDC">
      <w:pPr>
        <w:jc w:val="center"/>
        <w:rPr>
          <w:b/>
        </w:rPr>
      </w:pPr>
    </w:p>
    <w:p w:rsidR="00455151" w:rsidRPr="00006140" w:rsidRDefault="00C82975" w:rsidP="00455151">
      <w:pPr>
        <w:tabs>
          <w:tab w:val="left" w:pos="708"/>
        </w:tabs>
        <w:rPr>
          <w:b/>
        </w:rPr>
      </w:pPr>
      <w:r>
        <w:rPr>
          <w:b/>
        </w:rPr>
        <w:tab/>
      </w:r>
      <w:r w:rsidR="00455151" w:rsidRPr="00A9547A">
        <w:rPr>
          <w:b/>
        </w:rPr>
        <w:t>1</w:t>
      </w:r>
      <w:r w:rsidR="00455151" w:rsidRPr="00006140">
        <w:rPr>
          <w:b/>
        </w:rPr>
        <w:t xml:space="preserve">. Предложение о качестве выполнения работ (сведения представляются в форме описания предварительных принципиальных решений по </w:t>
      </w:r>
      <w:r w:rsidR="00A41C27" w:rsidRPr="00006140">
        <w:rPr>
          <w:b/>
        </w:rPr>
        <w:t>предмету закупки в</w:t>
      </w:r>
      <w:r w:rsidR="00455151" w:rsidRPr="00006140">
        <w:rPr>
          <w:b/>
        </w:rPr>
        <w:t xml:space="preserve"> соответствии с требованиями настоящей документации, включая техническое задание</w:t>
      </w:r>
      <w:r w:rsidR="00A66AEB" w:rsidRPr="00006140">
        <w:rPr>
          <w:b/>
        </w:rPr>
        <w:t xml:space="preserve"> (техническую часть)</w:t>
      </w:r>
      <w:r w:rsidR="00455151" w:rsidRPr="00006140">
        <w:rPr>
          <w:b/>
        </w:rPr>
        <w:t>).</w:t>
      </w:r>
    </w:p>
    <w:p w:rsidR="00F34AF9" w:rsidRPr="00006140" w:rsidRDefault="00C82975" w:rsidP="00F34AF9">
      <w:pPr>
        <w:tabs>
          <w:tab w:val="left" w:pos="708"/>
        </w:tabs>
        <w:rPr>
          <w:b/>
        </w:rPr>
      </w:pPr>
      <w:r w:rsidRPr="00006140">
        <w:rPr>
          <w:b/>
        </w:rPr>
        <w:tab/>
      </w:r>
      <w:r w:rsidR="00F34AF9" w:rsidRPr="00006140">
        <w:rPr>
          <w:b/>
        </w:rPr>
        <w:t>2. 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006140" w:rsidRPr="00006140" w:rsidRDefault="00006140" w:rsidP="00F34AF9">
      <w:pPr>
        <w:tabs>
          <w:tab w:val="left" w:pos="708"/>
        </w:tabs>
        <w:rPr>
          <w:b/>
        </w:rPr>
      </w:pPr>
    </w:p>
    <w:p w:rsidR="0093609A" w:rsidRPr="00006140" w:rsidRDefault="0093609A" w:rsidP="00006140">
      <w:pPr>
        <w:autoSpaceDE w:val="0"/>
        <w:autoSpaceDN w:val="0"/>
        <w:adjustRightInd w:val="0"/>
        <w:ind w:firstLine="708"/>
      </w:pPr>
      <w:r w:rsidRPr="00006140">
        <w:t xml:space="preserve">2.1 </w:t>
      </w:r>
      <w:r w:rsidR="00006140" w:rsidRPr="00006140">
        <w:t xml:space="preserve">Максимальная сумма исполненного в 2013-2018 гг. </w:t>
      </w:r>
      <w:r w:rsidR="00006140">
        <w:t>д</w:t>
      </w:r>
      <w:r w:rsidR="00006140" w:rsidRPr="00006140">
        <w:t>оговора на выполнение кадастровых работ с изготовлением технических планов</w:t>
      </w:r>
      <w:r w:rsidR="000924BA" w:rsidRPr="00006140">
        <w:t>________</w:t>
      </w:r>
      <w:r w:rsidRPr="00006140">
        <w:t xml:space="preserve">____________________ руб., </w:t>
      </w:r>
    </w:p>
    <w:p w:rsidR="0093609A" w:rsidRPr="00542CBE" w:rsidRDefault="0093609A" w:rsidP="0093609A">
      <w:pPr>
        <w:rPr>
          <w:i/>
          <w:highlight w:val="green"/>
        </w:rPr>
      </w:pPr>
      <w:r w:rsidRPr="00542CBE">
        <w:rPr>
          <w:i/>
        </w:rPr>
        <w:t xml:space="preserve">- подтверждаются предоставлением копией исполненного договора (государственного контракта) и копиями документов, подтверждающих </w:t>
      </w:r>
      <w:r w:rsidR="00006140" w:rsidRPr="00542CBE">
        <w:rPr>
          <w:i/>
        </w:rPr>
        <w:t>его</w:t>
      </w:r>
      <w:r w:rsidRPr="00542CBE">
        <w:rPr>
          <w:i/>
        </w:rPr>
        <w:t xml:space="preserve"> исполнение (акт о приемке выполненных работ)</w:t>
      </w:r>
    </w:p>
    <w:p w:rsidR="00006140" w:rsidRPr="00006140" w:rsidRDefault="0093609A" w:rsidP="00006140">
      <w:pPr>
        <w:pStyle w:val="28"/>
        <w:spacing w:after="0" w:line="240" w:lineRule="auto"/>
        <w:ind w:left="0" w:firstLine="539"/>
        <w:rPr>
          <w:color w:val="000000"/>
          <w:spacing w:val="-4"/>
          <w:szCs w:val="24"/>
        </w:rPr>
      </w:pPr>
      <w:r w:rsidRPr="00006140">
        <w:rPr>
          <w:szCs w:val="24"/>
        </w:rPr>
        <w:t>2</w:t>
      </w:r>
      <w:r w:rsidR="00914699" w:rsidRPr="00006140">
        <w:rPr>
          <w:szCs w:val="24"/>
        </w:rPr>
        <w:t>.2</w:t>
      </w:r>
      <w:r w:rsidRPr="00006140">
        <w:rPr>
          <w:szCs w:val="24"/>
        </w:rPr>
        <w:t xml:space="preserve">. </w:t>
      </w:r>
      <w:r w:rsidRPr="00006140">
        <w:rPr>
          <w:bCs/>
          <w:color w:val="000000"/>
          <w:szCs w:val="24"/>
        </w:rPr>
        <w:t xml:space="preserve">Наличие у участника конкурса исполненных договоров в период с 2013 г. по 2018 г включительно по </w:t>
      </w:r>
      <w:r w:rsidR="005E762E" w:rsidRPr="00006140">
        <w:rPr>
          <w:bCs/>
          <w:color w:val="000000"/>
          <w:szCs w:val="24"/>
        </w:rPr>
        <w:t>выполнению кадастровых работ с изготовлением технических планов.</w:t>
      </w:r>
      <w:r w:rsidR="00006140" w:rsidRPr="00006140">
        <w:rPr>
          <w:szCs w:val="24"/>
        </w:rPr>
        <w:t>,</w:t>
      </w:r>
      <w:r w:rsidR="00006140" w:rsidRPr="00006140">
        <w:rPr>
          <w:b/>
          <w:szCs w:val="24"/>
        </w:rPr>
        <w:t xml:space="preserve"> </w:t>
      </w:r>
      <w:r w:rsidR="00006140" w:rsidRPr="00006140">
        <w:rPr>
          <w:szCs w:val="24"/>
        </w:rPr>
        <w:t>цена которых превышает 20% от начальной (максимальной) цены договора</w:t>
      </w:r>
      <w:r w:rsidR="00006140" w:rsidRPr="00006140">
        <w:rPr>
          <w:color w:val="000000"/>
          <w:spacing w:val="-4"/>
          <w:szCs w:val="24"/>
        </w:rPr>
        <w:t>.</w:t>
      </w:r>
    </w:p>
    <w:p w:rsidR="005E762E" w:rsidRPr="00006140" w:rsidRDefault="005E762E" w:rsidP="0093609A">
      <w:pPr>
        <w:ind w:firstLine="708"/>
        <w:rPr>
          <w:bCs/>
          <w:color w:val="000000"/>
        </w:rPr>
      </w:pPr>
    </w:p>
    <w:p w:rsidR="0093609A" w:rsidRPr="00006140" w:rsidRDefault="0093609A" w:rsidP="0093609A">
      <w:pPr>
        <w:ind w:firstLine="708"/>
      </w:pPr>
      <w:r w:rsidRPr="00006140">
        <w:t>Количество договоров -  __________ шт.</w:t>
      </w:r>
    </w:p>
    <w:p w:rsidR="00914699" w:rsidRPr="00006140" w:rsidRDefault="005E762E" w:rsidP="0093609A">
      <w:pPr>
        <w:ind w:firstLine="708"/>
      </w:pPr>
      <w:r w:rsidRPr="00006140">
        <w:rPr>
          <w:i/>
        </w:rPr>
        <w:t>- подтверждается копиями исполненных договоров (государственных контрактов) и копиями документов, подтверждающих их исполнение (акт о приемке выполненных работ)</w:t>
      </w:r>
    </w:p>
    <w:p w:rsidR="00616B06" w:rsidRPr="00006140" w:rsidRDefault="0093609A" w:rsidP="005E762E">
      <w:r w:rsidRPr="00006140">
        <w:t xml:space="preserve">- </w:t>
      </w:r>
      <w:r w:rsidR="005E762E" w:rsidRPr="00006140">
        <w:tab/>
      </w:r>
      <w:r w:rsidR="00FF0FF3" w:rsidRPr="00006140">
        <w:t xml:space="preserve">2.3. Наличие у участника закупки </w:t>
      </w:r>
      <w:r w:rsidR="00616B06" w:rsidRPr="00006140">
        <w:t>судебных актов, подтверждающих нарушение участником закупки своих обязательств по исполнению договоров подряда за последние пять лет:</w:t>
      </w:r>
    </w:p>
    <w:p w:rsidR="00704829" w:rsidRPr="00006140" w:rsidRDefault="00FF0FF3" w:rsidP="005E762E">
      <w:r w:rsidRPr="00006140">
        <w:t xml:space="preserve"> ______ </w:t>
      </w:r>
      <w:r w:rsidRPr="00006140">
        <w:rPr>
          <w:i/>
        </w:rPr>
        <w:t xml:space="preserve">(есть/нет) </w:t>
      </w:r>
      <w:r w:rsidRPr="00006140">
        <w:t>(выбрать и указать).</w:t>
      </w:r>
    </w:p>
    <w:p w:rsidR="00FF0FF3" w:rsidRPr="00006140" w:rsidRDefault="00FF0FF3" w:rsidP="00F34AF9">
      <w:pPr>
        <w:tabs>
          <w:tab w:val="left" w:pos="708"/>
        </w:tabs>
        <w:rPr>
          <w:b/>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FF0FF3" w:rsidRDefault="00FF0FF3">
      <w:pPr>
        <w:spacing w:after="0"/>
        <w:jc w:val="left"/>
      </w:pPr>
      <w:r>
        <w:br w:type="page"/>
      </w:r>
    </w:p>
    <w:p w:rsidR="00D67994" w:rsidRDefault="00D67994" w:rsidP="00CB0BDC"/>
    <w:p w:rsidR="00D55105" w:rsidRDefault="00D55105" w:rsidP="00D67994">
      <w:pPr>
        <w:autoSpaceDE w:val="0"/>
        <w:autoSpaceDN w:val="0"/>
        <w:adjustRightInd w:val="0"/>
        <w:rPr>
          <w:color w:val="FFFFFF" w:themeColor="background1"/>
          <w:sz w:val="26"/>
          <w:szCs w:val="26"/>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7"/>
      <w:footerReference w:type="default" r:id="rId18"/>
      <w:footerReference w:type="first" r:id="rId19"/>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B8" w:rsidRDefault="003A25B8" w:rsidP="000F58EE">
      <w:r>
        <w:separator/>
      </w:r>
    </w:p>
  </w:endnote>
  <w:endnote w:type="continuationSeparator" w:id="0">
    <w:p w:rsidR="003A25B8" w:rsidRDefault="003A25B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5B8" w:rsidRDefault="003A25B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A25B8" w:rsidRDefault="003A25B8"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5B8" w:rsidRPr="004C74A7" w:rsidRDefault="003A25B8" w:rsidP="005A42F8">
    <w:pPr>
      <w:pStyle w:val="ab"/>
      <w:pBdr>
        <w:top w:val="thinThickSmallGap" w:sz="24" w:space="1" w:color="622423" w:themeColor="accent2" w:themeShade="7F"/>
      </w:pBdr>
      <w:rPr>
        <w:b/>
        <w:bCs/>
        <w:sz w:val="20"/>
        <w:u w:val="single"/>
      </w:rPr>
    </w:pPr>
    <w:r w:rsidRPr="004C74A7">
      <w:rPr>
        <w:b/>
        <w:bCs/>
        <w:sz w:val="20"/>
      </w:rPr>
      <w:t xml:space="preserve">Открытый конкурс </w:t>
    </w:r>
    <w:r w:rsidRPr="004C74A7">
      <w:rPr>
        <w:b/>
        <w:sz w:val="20"/>
      </w:rPr>
      <w:t xml:space="preserve"> на право заключения договора на «Выполнение кадастровых работ с изготовлением технических планов по объекту: «Вынос газопровода высокого давления (газопровода-отвода к ГРС «Грязи») с территории ОЭЗ ППТ «Липецк».</w:t>
    </w:r>
  </w:p>
  <w:p w:rsidR="003A25B8" w:rsidRPr="00B134E9" w:rsidRDefault="003A25B8"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C75089">
      <w:rPr>
        <w:rFonts w:asciiTheme="majorHAnsi" w:hAnsiTheme="majorHAnsi"/>
        <w:sz w:val="20"/>
      </w:rPr>
      <w:t>37</w:t>
    </w:r>
    <w:r>
      <w:rPr>
        <w:rFonts w:asciiTheme="majorHAnsi" w:hAnsiTheme="maj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3A25B8" w:rsidRDefault="003A25B8">
        <w:pPr>
          <w:pStyle w:val="ab"/>
          <w:jc w:val="right"/>
        </w:pPr>
        <w:r>
          <w:fldChar w:fldCharType="begin"/>
        </w:r>
        <w:r>
          <w:instrText>PAGE   \* MERGEFORMAT</w:instrText>
        </w:r>
        <w:r>
          <w:fldChar w:fldCharType="separate"/>
        </w:r>
        <w:r w:rsidR="00C75089">
          <w:t>1</w:t>
        </w:r>
        <w:r>
          <w:fldChar w:fldCharType="end"/>
        </w:r>
      </w:p>
    </w:sdtContent>
  </w:sdt>
  <w:p w:rsidR="003A25B8" w:rsidRDefault="003A25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B8" w:rsidRDefault="003A25B8" w:rsidP="000F58EE">
      <w:r>
        <w:separator/>
      </w:r>
    </w:p>
  </w:footnote>
  <w:footnote w:type="continuationSeparator" w:id="0">
    <w:p w:rsidR="003A25B8" w:rsidRDefault="003A25B8"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1E73673E"/>
    <w:multiLevelType w:val="hybridMultilevel"/>
    <w:tmpl w:val="82E88B06"/>
    <w:lvl w:ilvl="0" w:tplc="1128814A">
      <w:start w:val="1"/>
      <w:numFmt w:val="decimal"/>
      <w:lvlText w:val="%1)"/>
      <w:lvlJc w:val="left"/>
      <w:pPr>
        <w:ind w:left="462" w:hanging="360"/>
      </w:pPr>
      <w:rPr>
        <w:rFonts w:eastAsia="Times New Roman"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8"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5"/>
  </w:num>
  <w:num w:numId="8">
    <w:abstractNumId w:val="2"/>
  </w:num>
  <w:num w:numId="9">
    <w:abstractNumId w:val="3"/>
  </w:num>
  <w:num w:numId="10">
    <w:abstractNumId w:val="13"/>
  </w:num>
  <w:num w:numId="11">
    <w:abstractNumId w:val="7"/>
  </w:num>
  <w:num w:numId="12">
    <w:abstractNumId w:val="9"/>
  </w:num>
  <w:num w:numId="13">
    <w:abstractNumId w:val="14"/>
  </w:num>
  <w:num w:numId="14">
    <w:abstractNumId w:val="8"/>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140"/>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47011"/>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445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4BA"/>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9A3"/>
    <w:rsid w:val="000A7CEA"/>
    <w:rsid w:val="000A7CF2"/>
    <w:rsid w:val="000A7F02"/>
    <w:rsid w:val="000B017A"/>
    <w:rsid w:val="000B079C"/>
    <w:rsid w:val="000B15D1"/>
    <w:rsid w:val="000B2394"/>
    <w:rsid w:val="000B2626"/>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221F"/>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002B"/>
    <w:rsid w:val="00121E2C"/>
    <w:rsid w:val="0012248F"/>
    <w:rsid w:val="001224C2"/>
    <w:rsid w:val="00122CCE"/>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17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402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270C"/>
    <w:rsid w:val="00233B56"/>
    <w:rsid w:val="0023420D"/>
    <w:rsid w:val="002344BB"/>
    <w:rsid w:val="00234CBD"/>
    <w:rsid w:val="00234E43"/>
    <w:rsid w:val="0023506E"/>
    <w:rsid w:val="0023556F"/>
    <w:rsid w:val="00235613"/>
    <w:rsid w:val="00240936"/>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4288"/>
    <w:rsid w:val="002B5574"/>
    <w:rsid w:val="002B5AD1"/>
    <w:rsid w:val="002B6AC8"/>
    <w:rsid w:val="002B7603"/>
    <w:rsid w:val="002B7858"/>
    <w:rsid w:val="002B7CA1"/>
    <w:rsid w:val="002C006C"/>
    <w:rsid w:val="002C04F8"/>
    <w:rsid w:val="002C20F5"/>
    <w:rsid w:val="002C4975"/>
    <w:rsid w:val="002C6D65"/>
    <w:rsid w:val="002C7501"/>
    <w:rsid w:val="002D109A"/>
    <w:rsid w:val="002D1469"/>
    <w:rsid w:val="002D194E"/>
    <w:rsid w:val="002D1D9A"/>
    <w:rsid w:val="002D3A06"/>
    <w:rsid w:val="002D539E"/>
    <w:rsid w:val="002D5C23"/>
    <w:rsid w:val="002D667F"/>
    <w:rsid w:val="002D6C4C"/>
    <w:rsid w:val="002D7DC5"/>
    <w:rsid w:val="002E009C"/>
    <w:rsid w:val="002E0635"/>
    <w:rsid w:val="002E076C"/>
    <w:rsid w:val="002E2474"/>
    <w:rsid w:val="002E4225"/>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38A6"/>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4CA"/>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11BA"/>
    <w:rsid w:val="003A25B8"/>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EBE"/>
    <w:rsid w:val="003E34B6"/>
    <w:rsid w:val="003E423E"/>
    <w:rsid w:val="003E51EB"/>
    <w:rsid w:val="003E5760"/>
    <w:rsid w:val="003E5AA4"/>
    <w:rsid w:val="003E7275"/>
    <w:rsid w:val="003E7B0D"/>
    <w:rsid w:val="003E7D75"/>
    <w:rsid w:val="003F0376"/>
    <w:rsid w:val="003F0BFB"/>
    <w:rsid w:val="003F1620"/>
    <w:rsid w:val="003F39EC"/>
    <w:rsid w:val="003F45E6"/>
    <w:rsid w:val="003F6046"/>
    <w:rsid w:val="003F6562"/>
    <w:rsid w:val="003F7464"/>
    <w:rsid w:val="003F7523"/>
    <w:rsid w:val="003F7DD6"/>
    <w:rsid w:val="004017F2"/>
    <w:rsid w:val="00401BE1"/>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4E77"/>
    <w:rsid w:val="00440BC7"/>
    <w:rsid w:val="00440E85"/>
    <w:rsid w:val="004410AE"/>
    <w:rsid w:val="00441AE7"/>
    <w:rsid w:val="004423FE"/>
    <w:rsid w:val="004429AE"/>
    <w:rsid w:val="00442D76"/>
    <w:rsid w:val="00443156"/>
    <w:rsid w:val="00443E1B"/>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94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886"/>
    <w:rsid w:val="00493B0E"/>
    <w:rsid w:val="00494575"/>
    <w:rsid w:val="00494BEE"/>
    <w:rsid w:val="00495051"/>
    <w:rsid w:val="00495A72"/>
    <w:rsid w:val="00495EF0"/>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5D15"/>
    <w:rsid w:val="004C6389"/>
    <w:rsid w:val="004C708D"/>
    <w:rsid w:val="004C74A7"/>
    <w:rsid w:val="004D0ED5"/>
    <w:rsid w:val="004D22D0"/>
    <w:rsid w:val="004D3DD7"/>
    <w:rsid w:val="004D463E"/>
    <w:rsid w:val="004D479F"/>
    <w:rsid w:val="004D6195"/>
    <w:rsid w:val="004D7467"/>
    <w:rsid w:val="004E2745"/>
    <w:rsid w:val="004E505F"/>
    <w:rsid w:val="004E576C"/>
    <w:rsid w:val="004E57C8"/>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3BE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2CB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43E0"/>
    <w:rsid w:val="00575B5B"/>
    <w:rsid w:val="00575FBB"/>
    <w:rsid w:val="00575FBC"/>
    <w:rsid w:val="00576307"/>
    <w:rsid w:val="00577E47"/>
    <w:rsid w:val="00580AD4"/>
    <w:rsid w:val="005811A2"/>
    <w:rsid w:val="005829C6"/>
    <w:rsid w:val="00583CAA"/>
    <w:rsid w:val="005842FC"/>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2F8"/>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28CC"/>
    <w:rsid w:val="005C368B"/>
    <w:rsid w:val="005C3D9F"/>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3F65"/>
    <w:rsid w:val="005E4674"/>
    <w:rsid w:val="005E58F9"/>
    <w:rsid w:val="005E6C90"/>
    <w:rsid w:val="005E6E8D"/>
    <w:rsid w:val="005E762E"/>
    <w:rsid w:val="005F06F8"/>
    <w:rsid w:val="005F1A7C"/>
    <w:rsid w:val="005F2469"/>
    <w:rsid w:val="005F2477"/>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642E"/>
    <w:rsid w:val="00607FEA"/>
    <w:rsid w:val="0061013F"/>
    <w:rsid w:val="006102B2"/>
    <w:rsid w:val="0061098D"/>
    <w:rsid w:val="00610F78"/>
    <w:rsid w:val="006119D1"/>
    <w:rsid w:val="006130B5"/>
    <w:rsid w:val="006134EB"/>
    <w:rsid w:val="00615244"/>
    <w:rsid w:val="006154CF"/>
    <w:rsid w:val="00615988"/>
    <w:rsid w:val="00616B06"/>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BCD"/>
    <w:rsid w:val="00670CB3"/>
    <w:rsid w:val="00670D21"/>
    <w:rsid w:val="00671F09"/>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2186"/>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E6D"/>
    <w:rsid w:val="006D0EDE"/>
    <w:rsid w:val="006D1165"/>
    <w:rsid w:val="006D2A96"/>
    <w:rsid w:val="006D48CC"/>
    <w:rsid w:val="006D4F82"/>
    <w:rsid w:val="006D595C"/>
    <w:rsid w:val="006D7A1D"/>
    <w:rsid w:val="006E011A"/>
    <w:rsid w:val="006E0375"/>
    <w:rsid w:val="006E06E9"/>
    <w:rsid w:val="006E1815"/>
    <w:rsid w:val="006E352A"/>
    <w:rsid w:val="006E37D1"/>
    <w:rsid w:val="006E3BF5"/>
    <w:rsid w:val="006E3CCA"/>
    <w:rsid w:val="006E58D9"/>
    <w:rsid w:val="006E6085"/>
    <w:rsid w:val="006E64FC"/>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7005A1"/>
    <w:rsid w:val="0070272D"/>
    <w:rsid w:val="00703357"/>
    <w:rsid w:val="00704829"/>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175"/>
    <w:rsid w:val="00722D50"/>
    <w:rsid w:val="00722F1D"/>
    <w:rsid w:val="00723A35"/>
    <w:rsid w:val="00723AA3"/>
    <w:rsid w:val="00724FA8"/>
    <w:rsid w:val="00724FF6"/>
    <w:rsid w:val="00725A96"/>
    <w:rsid w:val="0072742B"/>
    <w:rsid w:val="007305BD"/>
    <w:rsid w:val="00730FDE"/>
    <w:rsid w:val="007313CE"/>
    <w:rsid w:val="007319CB"/>
    <w:rsid w:val="0073245D"/>
    <w:rsid w:val="0073267A"/>
    <w:rsid w:val="0073348C"/>
    <w:rsid w:val="007359E1"/>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34C8"/>
    <w:rsid w:val="00765D50"/>
    <w:rsid w:val="00766E87"/>
    <w:rsid w:val="007675FE"/>
    <w:rsid w:val="00767B13"/>
    <w:rsid w:val="007700C8"/>
    <w:rsid w:val="00770E49"/>
    <w:rsid w:val="00772245"/>
    <w:rsid w:val="00773B7D"/>
    <w:rsid w:val="0077506F"/>
    <w:rsid w:val="007757C1"/>
    <w:rsid w:val="00776739"/>
    <w:rsid w:val="007769A9"/>
    <w:rsid w:val="00776E42"/>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F55"/>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6A43"/>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3476"/>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66A0"/>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8F7F72"/>
    <w:rsid w:val="00900A38"/>
    <w:rsid w:val="00900C43"/>
    <w:rsid w:val="00900EBB"/>
    <w:rsid w:val="00904755"/>
    <w:rsid w:val="00904F8D"/>
    <w:rsid w:val="00905D03"/>
    <w:rsid w:val="00905D49"/>
    <w:rsid w:val="00905FF2"/>
    <w:rsid w:val="00906B42"/>
    <w:rsid w:val="009107D0"/>
    <w:rsid w:val="00911375"/>
    <w:rsid w:val="00912081"/>
    <w:rsid w:val="00914699"/>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09A"/>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3CF8"/>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1A6A"/>
    <w:rsid w:val="009A2DE9"/>
    <w:rsid w:val="009A41BD"/>
    <w:rsid w:val="009A44B9"/>
    <w:rsid w:val="009A5EBF"/>
    <w:rsid w:val="009A79EE"/>
    <w:rsid w:val="009B0AEC"/>
    <w:rsid w:val="009B2D4E"/>
    <w:rsid w:val="009B3DA0"/>
    <w:rsid w:val="009B40A1"/>
    <w:rsid w:val="009B4F50"/>
    <w:rsid w:val="009B69EC"/>
    <w:rsid w:val="009B6ADC"/>
    <w:rsid w:val="009B709B"/>
    <w:rsid w:val="009C05D5"/>
    <w:rsid w:val="009C0F8F"/>
    <w:rsid w:val="009C13A5"/>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D76AB"/>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393"/>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24"/>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C27"/>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2BB"/>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25D"/>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44"/>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669D"/>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3D7"/>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21B"/>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0AE"/>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A25"/>
    <w:rsid w:val="00C64CAA"/>
    <w:rsid w:val="00C65639"/>
    <w:rsid w:val="00C65AF3"/>
    <w:rsid w:val="00C6627E"/>
    <w:rsid w:val="00C66B17"/>
    <w:rsid w:val="00C66BF8"/>
    <w:rsid w:val="00C673AE"/>
    <w:rsid w:val="00C708D7"/>
    <w:rsid w:val="00C709ED"/>
    <w:rsid w:val="00C71AB2"/>
    <w:rsid w:val="00C71D7A"/>
    <w:rsid w:val="00C72655"/>
    <w:rsid w:val="00C726D9"/>
    <w:rsid w:val="00C72862"/>
    <w:rsid w:val="00C72900"/>
    <w:rsid w:val="00C75089"/>
    <w:rsid w:val="00C77E2B"/>
    <w:rsid w:val="00C8114F"/>
    <w:rsid w:val="00C812FC"/>
    <w:rsid w:val="00C814DA"/>
    <w:rsid w:val="00C81769"/>
    <w:rsid w:val="00C81C76"/>
    <w:rsid w:val="00C82802"/>
    <w:rsid w:val="00C82975"/>
    <w:rsid w:val="00C82FB4"/>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2E41"/>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174F9"/>
    <w:rsid w:val="00D218B2"/>
    <w:rsid w:val="00D21CAB"/>
    <w:rsid w:val="00D21F2E"/>
    <w:rsid w:val="00D22A19"/>
    <w:rsid w:val="00D23AAD"/>
    <w:rsid w:val="00D24AD3"/>
    <w:rsid w:val="00D24EE8"/>
    <w:rsid w:val="00D25F68"/>
    <w:rsid w:val="00D30DF8"/>
    <w:rsid w:val="00D3180A"/>
    <w:rsid w:val="00D31B5F"/>
    <w:rsid w:val="00D33C34"/>
    <w:rsid w:val="00D341DF"/>
    <w:rsid w:val="00D342D9"/>
    <w:rsid w:val="00D3460B"/>
    <w:rsid w:val="00D35357"/>
    <w:rsid w:val="00D3633B"/>
    <w:rsid w:val="00D368AC"/>
    <w:rsid w:val="00D3712D"/>
    <w:rsid w:val="00D374B0"/>
    <w:rsid w:val="00D378AB"/>
    <w:rsid w:val="00D407D4"/>
    <w:rsid w:val="00D40AB2"/>
    <w:rsid w:val="00D41AE0"/>
    <w:rsid w:val="00D430D9"/>
    <w:rsid w:val="00D44C79"/>
    <w:rsid w:val="00D462D8"/>
    <w:rsid w:val="00D47342"/>
    <w:rsid w:val="00D47EE6"/>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7CD"/>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279"/>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2C9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2C42"/>
    <w:rsid w:val="00E1309F"/>
    <w:rsid w:val="00E13B77"/>
    <w:rsid w:val="00E13F07"/>
    <w:rsid w:val="00E149C8"/>
    <w:rsid w:val="00E14A62"/>
    <w:rsid w:val="00E15ED2"/>
    <w:rsid w:val="00E17D67"/>
    <w:rsid w:val="00E205A6"/>
    <w:rsid w:val="00E22242"/>
    <w:rsid w:val="00E230FF"/>
    <w:rsid w:val="00E2329C"/>
    <w:rsid w:val="00E24E3E"/>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1B9D"/>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87ADA"/>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93"/>
    <w:rsid w:val="00EB12DE"/>
    <w:rsid w:val="00EB1AEE"/>
    <w:rsid w:val="00EB4834"/>
    <w:rsid w:val="00EB53B5"/>
    <w:rsid w:val="00EB53DA"/>
    <w:rsid w:val="00EB5D2E"/>
    <w:rsid w:val="00EB7624"/>
    <w:rsid w:val="00EB7D89"/>
    <w:rsid w:val="00EC08FA"/>
    <w:rsid w:val="00EC0E31"/>
    <w:rsid w:val="00EC2295"/>
    <w:rsid w:val="00EC3A4C"/>
    <w:rsid w:val="00EC3F20"/>
    <w:rsid w:val="00EC41A4"/>
    <w:rsid w:val="00EC5FBA"/>
    <w:rsid w:val="00EC6FA7"/>
    <w:rsid w:val="00EC7154"/>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27DC"/>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448"/>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1DA5"/>
    <w:rsid w:val="00F61EEE"/>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5D6"/>
    <w:rsid w:val="00F7193C"/>
    <w:rsid w:val="00F71C6D"/>
    <w:rsid w:val="00F71D89"/>
    <w:rsid w:val="00F71FA9"/>
    <w:rsid w:val="00F727BA"/>
    <w:rsid w:val="00F730C4"/>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6721"/>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0FF3"/>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372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74A7"/>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23270C"/>
    <w:pPr>
      <w:widowControl w:val="0"/>
      <w:autoSpaceDE w:val="0"/>
      <w:autoSpaceDN w:val="0"/>
      <w:adjustRightInd w:val="0"/>
      <w:spacing w:after="0"/>
      <w:jc w:val="left"/>
    </w:pPr>
    <w:rPr>
      <w:rFonts w:eastAsiaTheme="minorEastAsia"/>
    </w:rPr>
  </w:style>
  <w:style w:type="character" w:customStyle="1" w:styleId="FontStyle37">
    <w:name w:val="Font Style37"/>
    <w:basedOn w:val="a1"/>
    <w:uiPriority w:val="99"/>
    <w:rsid w:val="0023270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2AC5CD272520FD3659A9778FD519303747176282C418E8F3E55F21CD0E44ADC44D05511EF101EAP8E6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B670547A144B388BA183C950ADBDFB6E5BB8D64718E9BCA9BBA0D71ABBB43AB7DD715AF3291B72B28F8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B670547A144B388BA183C950ADBDFB6E5BB8D64718E9BCA9BBA0D71ABBB43AB7DD715AF3291B72B28F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hyperlink" Target="consultantplus://offline/ref=912AC5CD272520FD3659A9778FD519303747176282C418E8F3E55F21CD0E44ADC44D05511EF101EAP8E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5909-E1AE-4F15-BD54-C9715940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8689</TotalTime>
  <Pages>38</Pages>
  <Words>12956</Words>
  <Characters>91995</Characters>
  <Application>Microsoft Office Word</Application>
  <DocSecurity>0</DocSecurity>
  <Lines>766</Lines>
  <Paragraphs>209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104742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171</cp:revision>
  <cp:lastPrinted>2018-10-18T08:52:00Z</cp:lastPrinted>
  <dcterms:created xsi:type="dcterms:W3CDTF">2017-02-21T08:30:00Z</dcterms:created>
  <dcterms:modified xsi:type="dcterms:W3CDTF">2018-10-18T09:00:00Z</dcterms:modified>
</cp:coreProperties>
</file>