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e"/>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FB05F2">
            <w:pPr>
              <w:spacing w:line="240" w:lineRule="atLeast"/>
              <w:jc w:val="right"/>
              <w:rPr>
                <w:sz w:val="28"/>
                <w:szCs w:val="28"/>
              </w:rPr>
            </w:pPr>
            <w:r>
              <w:rPr>
                <w:sz w:val="28"/>
                <w:szCs w:val="28"/>
              </w:rPr>
              <w:t>УТВЕРЖДАЮ:</w:t>
            </w:r>
          </w:p>
          <w:p w:rsidR="00743595" w:rsidRDefault="005E6F46" w:rsidP="00FB05F2">
            <w:pPr>
              <w:spacing w:line="240" w:lineRule="atLeast"/>
              <w:jc w:val="right"/>
              <w:rPr>
                <w:sz w:val="28"/>
                <w:szCs w:val="28"/>
              </w:rPr>
            </w:pPr>
            <w:r>
              <w:rPr>
                <w:sz w:val="28"/>
                <w:szCs w:val="28"/>
              </w:rPr>
              <w:t xml:space="preserve"> </w:t>
            </w:r>
            <w:r w:rsidR="00D507A4">
              <w:rPr>
                <w:sz w:val="28"/>
                <w:szCs w:val="28"/>
              </w:rPr>
              <w:t>Г</w:t>
            </w:r>
            <w:r w:rsidR="00350F89">
              <w:rPr>
                <w:sz w:val="28"/>
                <w:szCs w:val="28"/>
              </w:rPr>
              <w:t>енеральн</w:t>
            </w:r>
            <w:r w:rsidR="00D507A4">
              <w:rPr>
                <w:sz w:val="28"/>
                <w:szCs w:val="28"/>
              </w:rPr>
              <w:t>ый</w:t>
            </w:r>
            <w:r w:rsidR="00350F89">
              <w:rPr>
                <w:sz w:val="28"/>
                <w:szCs w:val="28"/>
              </w:rPr>
              <w:t xml:space="preserve"> директор</w:t>
            </w:r>
          </w:p>
          <w:p w:rsidR="00743595" w:rsidRDefault="00743595" w:rsidP="00FB05F2">
            <w:pPr>
              <w:spacing w:line="240" w:lineRule="atLeast"/>
              <w:jc w:val="right"/>
              <w:rPr>
                <w:sz w:val="28"/>
                <w:szCs w:val="28"/>
              </w:rPr>
            </w:pPr>
            <w:r>
              <w:rPr>
                <w:sz w:val="28"/>
                <w:szCs w:val="28"/>
              </w:rPr>
              <w:t>АО «ОЭЗ ППТ «Липецк»</w:t>
            </w:r>
          </w:p>
          <w:p w:rsidR="00743595" w:rsidRDefault="005E6F46" w:rsidP="00FB05F2">
            <w:pPr>
              <w:spacing w:line="240" w:lineRule="atLeast"/>
              <w:jc w:val="right"/>
              <w:rPr>
                <w:sz w:val="28"/>
                <w:szCs w:val="28"/>
              </w:rPr>
            </w:pPr>
            <w:r>
              <w:rPr>
                <w:sz w:val="28"/>
                <w:szCs w:val="28"/>
              </w:rPr>
              <w:t>_____</w:t>
            </w:r>
            <w:r w:rsidR="002504B4">
              <w:rPr>
                <w:sz w:val="28"/>
                <w:szCs w:val="28"/>
              </w:rPr>
              <w:t>_________</w:t>
            </w:r>
            <w:r w:rsidR="00225D08">
              <w:rPr>
                <w:sz w:val="28"/>
                <w:szCs w:val="28"/>
              </w:rPr>
              <w:t xml:space="preserve"> </w:t>
            </w:r>
            <w:r w:rsidR="00D507A4">
              <w:rPr>
                <w:sz w:val="28"/>
                <w:szCs w:val="28"/>
              </w:rPr>
              <w:t>Д</w:t>
            </w:r>
            <w:r w:rsidR="00225D08">
              <w:rPr>
                <w:sz w:val="28"/>
                <w:szCs w:val="28"/>
              </w:rPr>
              <w:t>.</w:t>
            </w:r>
            <w:r w:rsidR="00D507A4">
              <w:rPr>
                <w:sz w:val="28"/>
                <w:szCs w:val="28"/>
              </w:rPr>
              <w:t>Н</w:t>
            </w:r>
            <w:r w:rsidR="00225D08">
              <w:rPr>
                <w:sz w:val="28"/>
                <w:szCs w:val="28"/>
              </w:rPr>
              <w:t>.</w:t>
            </w:r>
            <w:r w:rsidR="00350F89">
              <w:rPr>
                <w:sz w:val="28"/>
                <w:szCs w:val="28"/>
              </w:rPr>
              <w:t xml:space="preserve"> </w:t>
            </w:r>
            <w:r w:rsidR="00D507A4">
              <w:rPr>
                <w:sz w:val="28"/>
                <w:szCs w:val="28"/>
              </w:rPr>
              <w:t>Дударев</w:t>
            </w:r>
          </w:p>
          <w:p w:rsidR="00743595" w:rsidRDefault="00DE4D20" w:rsidP="00FB05F2">
            <w:pPr>
              <w:spacing w:line="240" w:lineRule="atLeast"/>
              <w:jc w:val="right"/>
              <w:rPr>
                <w:sz w:val="28"/>
                <w:szCs w:val="28"/>
              </w:rPr>
            </w:pPr>
            <w:r>
              <w:rPr>
                <w:sz w:val="28"/>
                <w:szCs w:val="28"/>
              </w:rPr>
              <w:t>«_____» ______________201</w:t>
            </w:r>
            <w:r w:rsidR="004A43E6">
              <w:rPr>
                <w:sz w:val="28"/>
                <w:szCs w:val="28"/>
                <w:lang w:val="en-US"/>
              </w:rPr>
              <w:t>9</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E00380" w:rsidRPr="00DF1628" w:rsidRDefault="00A47A04" w:rsidP="00F46863">
      <w:pPr>
        <w:widowControl w:val="0"/>
        <w:tabs>
          <w:tab w:val="left" w:pos="0"/>
        </w:tabs>
        <w:autoSpaceDE w:val="0"/>
        <w:autoSpaceDN w:val="0"/>
        <w:adjustRightInd w:val="0"/>
        <w:spacing w:after="0"/>
        <w:ind w:right="-8"/>
        <w:jc w:val="center"/>
        <w:rPr>
          <w:b/>
          <w:sz w:val="32"/>
          <w:szCs w:val="32"/>
        </w:rPr>
      </w:pPr>
      <w:r w:rsidRPr="00C905F0">
        <w:rPr>
          <w:b/>
          <w:color w:val="000000"/>
          <w:w w:val="101"/>
          <w:sz w:val="32"/>
          <w:szCs w:val="32"/>
        </w:rPr>
        <w:t xml:space="preserve">о проведении запроса </w:t>
      </w:r>
      <w:r w:rsidR="00DE4D20" w:rsidRPr="00C905F0">
        <w:rPr>
          <w:b/>
          <w:color w:val="000000"/>
          <w:w w:val="101"/>
          <w:sz w:val="32"/>
          <w:szCs w:val="32"/>
        </w:rPr>
        <w:t>предложений в электронной форме</w:t>
      </w:r>
      <w:r w:rsidR="00DF1628">
        <w:rPr>
          <w:b/>
          <w:color w:val="000000"/>
          <w:w w:val="101"/>
          <w:sz w:val="32"/>
          <w:szCs w:val="32"/>
        </w:rPr>
        <w:t xml:space="preserve"> </w:t>
      </w:r>
      <w:bookmarkStart w:id="0" w:name="_Hlk531868337"/>
    </w:p>
    <w:bookmarkEnd w:id="0"/>
    <w:p w:rsidR="00DD3838" w:rsidRPr="00545B58" w:rsidRDefault="00DD3838" w:rsidP="00DD3838">
      <w:pPr>
        <w:spacing w:after="0"/>
        <w:rPr>
          <w:b/>
          <w:sz w:val="32"/>
          <w:szCs w:val="32"/>
        </w:rPr>
      </w:pPr>
    </w:p>
    <w:p w:rsidR="00DD3838" w:rsidRPr="00F46863" w:rsidRDefault="00DF41BA" w:rsidP="00F46863">
      <w:pPr>
        <w:spacing w:after="0"/>
        <w:jc w:val="center"/>
        <w:rPr>
          <w:b/>
          <w:color w:val="000000"/>
          <w:w w:val="101"/>
          <w:sz w:val="32"/>
          <w:szCs w:val="32"/>
        </w:rPr>
      </w:pPr>
      <w:r>
        <w:rPr>
          <w:b/>
          <w:bCs/>
          <w:sz w:val="32"/>
          <w:szCs w:val="32"/>
        </w:rPr>
        <w:t xml:space="preserve">на </w:t>
      </w:r>
      <w:r w:rsidR="00F46863" w:rsidRPr="00F46863">
        <w:rPr>
          <w:b/>
          <w:bCs/>
          <w:sz w:val="32"/>
          <w:szCs w:val="32"/>
        </w:rPr>
        <w:t xml:space="preserve">оказание услуг по профессиональной уборке и комплексному обслуживанию административно-деловых центров ОЭЗ ППТ «Липецк», на оказание услуг по профессиональной уборке помещений зданий ОПУ ПС 110/10/10 </w:t>
      </w:r>
      <w:proofErr w:type="spellStart"/>
      <w:r w:rsidR="00F46863" w:rsidRPr="00F46863">
        <w:rPr>
          <w:b/>
          <w:bCs/>
          <w:sz w:val="32"/>
          <w:szCs w:val="32"/>
        </w:rPr>
        <w:t>кВ</w:t>
      </w:r>
      <w:proofErr w:type="spellEnd"/>
      <w:r w:rsidR="00F46863" w:rsidRPr="00F46863">
        <w:rPr>
          <w:b/>
          <w:bCs/>
          <w:sz w:val="32"/>
          <w:szCs w:val="32"/>
        </w:rPr>
        <w:t xml:space="preserve"> «ОЭЗ», ПС 220/110/10 </w:t>
      </w:r>
      <w:proofErr w:type="spellStart"/>
      <w:r w:rsidR="00F46863" w:rsidRPr="00F46863">
        <w:rPr>
          <w:b/>
          <w:bCs/>
          <w:sz w:val="32"/>
          <w:szCs w:val="32"/>
        </w:rPr>
        <w:t>кВ</w:t>
      </w:r>
      <w:proofErr w:type="spellEnd"/>
      <w:r w:rsidR="00F46863" w:rsidRPr="00F46863">
        <w:rPr>
          <w:b/>
          <w:bCs/>
          <w:sz w:val="32"/>
          <w:szCs w:val="32"/>
        </w:rPr>
        <w:t xml:space="preserve"> «Казинка» и производственной базы на территории АО «ОЭЗ ППТ «Липецк», здания АДЦ-2 и контрольно-пропускного пункта автомобильного транспорта (КПП) Елец</w:t>
      </w:r>
    </w:p>
    <w:p w:rsidR="00DD3838" w:rsidRDefault="00DD3838" w:rsidP="0065093C">
      <w:pPr>
        <w:spacing w:after="0"/>
        <w:rPr>
          <w:b/>
          <w:sz w:val="32"/>
          <w:szCs w:val="32"/>
        </w:rPr>
      </w:pPr>
    </w:p>
    <w:p w:rsidR="00DD3838" w:rsidRDefault="00DD3838" w:rsidP="0065093C">
      <w:pPr>
        <w:spacing w:after="0"/>
        <w:rPr>
          <w:b/>
          <w:sz w:val="32"/>
          <w:szCs w:val="32"/>
        </w:rPr>
      </w:pPr>
    </w:p>
    <w:p w:rsidR="0065093C" w:rsidRDefault="0065093C" w:rsidP="000C4673">
      <w:pPr>
        <w:jc w:val="center"/>
        <w:rPr>
          <w:b/>
          <w:sz w:val="32"/>
          <w:szCs w:val="32"/>
        </w:rPr>
      </w:pPr>
    </w:p>
    <w:p w:rsidR="000C4673" w:rsidRPr="00617670" w:rsidRDefault="002504B4" w:rsidP="000C4673">
      <w:pPr>
        <w:jc w:val="center"/>
        <w:rPr>
          <w:b/>
        </w:rPr>
      </w:pPr>
      <w:r>
        <w:rPr>
          <w:b/>
          <w:sz w:val="32"/>
          <w:szCs w:val="32"/>
        </w:rPr>
        <w:t xml:space="preserve">№ </w:t>
      </w:r>
      <w:r w:rsidR="00C5613F" w:rsidRPr="00662607">
        <w:rPr>
          <w:b/>
          <w:sz w:val="32"/>
          <w:szCs w:val="32"/>
        </w:rPr>
        <w:t>1</w:t>
      </w:r>
      <w:r w:rsidR="00662607" w:rsidRPr="00662607">
        <w:rPr>
          <w:b/>
          <w:sz w:val="32"/>
          <w:szCs w:val="32"/>
        </w:rPr>
        <w:t>7</w:t>
      </w:r>
      <w:r w:rsidR="00A47A04" w:rsidRPr="00A47A04">
        <w:rPr>
          <w:b/>
          <w:sz w:val="32"/>
          <w:szCs w:val="32"/>
        </w:rPr>
        <w:t xml:space="preserve"> </w:t>
      </w:r>
      <w:r>
        <w:rPr>
          <w:b/>
          <w:sz w:val="32"/>
          <w:szCs w:val="32"/>
        </w:rPr>
        <w:t>Э</w:t>
      </w:r>
      <w:r w:rsidR="00A47A04" w:rsidRPr="00A47A04">
        <w:rPr>
          <w:b/>
          <w:sz w:val="32"/>
          <w:szCs w:val="32"/>
        </w:rPr>
        <w:t>ЗП/201</w:t>
      </w:r>
      <w:r w:rsidR="004A43E6" w:rsidRPr="00617670">
        <w:rPr>
          <w:b/>
          <w:sz w:val="32"/>
          <w:szCs w:val="32"/>
        </w:rPr>
        <w:t>9</w:t>
      </w: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D218B2" w:rsidRDefault="00D218B2" w:rsidP="00485C40">
      <w:pPr>
        <w:jc w:val="center"/>
        <w:rPr>
          <w:b/>
        </w:rPr>
      </w:pPr>
    </w:p>
    <w:p w:rsidR="00C905F0" w:rsidRDefault="00C905F0" w:rsidP="002633CE">
      <w:pPr>
        <w:jc w:val="center"/>
        <w:rPr>
          <w:b/>
        </w:rPr>
      </w:pPr>
      <w:r>
        <w:rPr>
          <w:b/>
        </w:rPr>
        <w:t xml:space="preserve">г. </w:t>
      </w:r>
      <w:r w:rsidR="00D218B2">
        <w:rPr>
          <w:b/>
        </w:rPr>
        <w:t>Липецк</w:t>
      </w:r>
      <w:r>
        <w:rPr>
          <w:b/>
        </w:rPr>
        <w:t xml:space="preserve"> </w:t>
      </w:r>
    </w:p>
    <w:p w:rsidR="002633CE" w:rsidRPr="005D3114" w:rsidRDefault="00591ED8" w:rsidP="002633CE">
      <w:pPr>
        <w:jc w:val="center"/>
        <w:rPr>
          <w:b/>
        </w:rPr>
      </w:pPr>
      <w:r w:rsidRPr="005D3114">
        <w:rPr>
          <w:b/>
        </w:rPr>
        <w:t>20</w:t>
      </w:r>
      <w:bookmarkStart w:id="1" w:name="_Toc15890873"/>
      <w:bookmarkStart w:id="2" w:name="_Ref119427269"/>
      <w:bookmarkStart w:id="3" w:name="_Toc123405434"/>
      <w:r w:rsidR="002504B4">
        <w:rPr>
          <w:b/>
        </w:rPr>
        <w:t>1</w:t>
      </w:r>
      <w:r w:rsidR="00EB2D22">
        <w:rPr>
          <w:b/>
        </w:rPr>
        <w:t>9</w:t>
      </w:r>
      <w:r w:rsidR="00C905F0">
        <w:rPr>
          <w:b/>
        </w:rPr>
        <w:t>г.</w:t>
      </w:r>
    </w:p>
    <w:p w:rsidR="00C47D2B" w:rsidRDefault="005D3A21" w:rsidP="00730C45">
      <w:pPr>
        <w:pStyle w:val="39"/>
        <w:tabs>
          <w:tab w:val="clear" w:pos="788"/>
        </w:tabs>
        <w:ind w:left="720"/>
        <w:jc w:val="center"/>
        <w:rPr>
          <w:b/>
        </w:rPr>
      </w:pPr>
      <w:r w:rsidRPr="005D3114">
        <w:rPr>
          <w:b/>
        </w:rPr>
        <w:br w:type="page"/>
      </w:r>
      <w:bookmarkStart w:id="4" w:name="_Toc289933996"/>
      <w:bookmarkEnd w:id="1"/>
      <w:bookmarkEnd w:id="2"/>
      <w:bookmarkEnd w:id="3"/>
    </w:p>
    <w:p w:rsidR="00C47D2B" w:rsidRDefault="00C47D2B" w:rsidP="00730C45">
      <w:pPr>
        <w:pStyle w:val="39"/>
        <w:tabs>
          <w:tab w:val="clear" w:pos="788"/>
        </w:tabs>
        <w:ind w:left="720"/>
        <w:jc w:val="center"/>
        <w:rPr>
          <w:color w:val="000000"/>
          <w:sz w:val="28"/>
          <w:szCs w:val="28"/>
        </w:rPr>
      </w:pPr>
    </w:p>
    <w:p w:rsidR="00B47EEF" w:rsidRDefault="00B47EEF" w:rsidP="004510F9">
      <w:pPr>
        <w:spacing w:after="0"/>
        <w:jc w:val="center"/>
        <w:rPr>
          <w:rFonts w:eastAsiaTheme="minorHAnsi"/>
          <w:b/>
          <w:bCs/>
          <w:sz w:val="28"/>
          <w:szCs w:val="28"/>
          <w:lang w:eastAsia="en-US"/>
        </w:rPr>
      </w:pPr>
      <w:r w:rsidRPr="00B47EEF">
        <w:rPr>
          <w:rFonts w:eastAsiaTheme="minorHAnsi"/>
          <w:b/>
          <w:bCs/>
          <w:sz w:val="28"/>
          <w:szCs w:val="28"/>
          <w:lang w:eastAsia="en-US"/>
        </w:rPr>
        <w:t>С</w:t>
      </w:r>
      <w:r w:rsidR="004510F9">
        <w:rPr>
          <w:rFonts w:eastAsiaTheme="minorHAnsi"/>
          <w:b/>
          <w:bCs/>
          <w:sz w:val="28"/>
          <w:szCs w:val="28"/>
          <w:lang w:eastAsia="en-US"/>
        </w:rPr>
        <w:t>ОДЕРЖАНИЕ</w:t>
      </w:r>
    </w:p>
    <w:p w:rsidR="008D3E1C" w:rsidRPr="00B47EEF" w:rsidRDefault="008D3E1C" w:rsidP="00B47EEF">
      <w:pPr>
        <w:spacing w:after="0"/>
        <w:jc w:val="left"/>
        <w:rPr>
          <w:rFonts w:eastAsiaTheme="minorHAnsi"/>
          <w:b/>
          <w:bCs/>
          <w:sz w:val="28"/>
          <w:szCs w:val="28"/>
          <w:lang w:eastAsia="en-US"/>
        </w:rPr>
      </w:pPr>
    </w:p>
    <w:p w:rsidR="00B47EEF" w:rsidRPr="008D3E1C" w:rsidRDefault="00857C2F" w:rsidP="008D3E1C">
      <w:pPr>
        <w:pStyle w:val="10"/>
        <w:spacing w:before="0"/>
        <w:jc w:val="both"/>
        <w:rPr>
          <w:rFonts w:eastAsiaTheme="minorHAnsi"/>
          <w:b w:val="0"/>
          <w:sz w:val="28"/>
          <w:szCs w:val="22"/>
          <w:lang w:eastAsia="en-US"/>
        </w:rPr>
      </w:pPr>
      <w:r w:rsidRPr="008D3E1C">
        <w:rPr>
          <w:b w:val="0"/>
          <w:sz w:val="24"/>
          <w:szCs w:val="24"/>
        </w:rPr>
        <w:t xml:space="preserve">ТЕРМИНЫ И ОПРЕДЕЛЕНИЯ, ИСПОЛЬЗУЕМЫЕ </w:t>
      </w:r>
      <w:r w:rsidR="00032A64" w:rsidRPr="008D3E1C">
        <w:rPr>
          <w:b w:val="0"/>
          <w:sz w:val="24"/>
          <w:szCs w:val="24"/>
        </w:rPr>
        <w:t>В ДОКУМЕНТАЦИИ</w:t>
      </w:r>
      <w:r w:rsidR="004510F9">
        <w:rPr>
          <w:b w:val="0"/>
          <w:sz w:val="24"/>
          <w:szCs w:val="24"/>
        </w:rPr>
        <w:t xml:space="preserve">       </w:t>
      </w:r>
      <w:r w:rsidR="004510F9" w:rsidRPr="004510F9">
        <w:rPr>
          <w:b w:val="0"/>
          <w:sz w:val="28"/>
          <w:szCs w:val="28"/>
        </w:rPr>
        <w:t xml:space="preserve"> </w:t>
      </w:r>
      <w:r w:rsidR="00032A64">
        <w:rPr>
          <w:b w:val="0"/>
          <w:sz w:val="28"/>
          <w:szCs w:val="28"/>
        </w:rPr>
        <w:t xml:space="preserve">                        </w:t>
      </w:r>
      <w:r w:rsidR="004510F9" w:rsidRPr="004510F9">
        <w:rPr>
          <w:b w:val="0"/>
          <w:sz w:val="28"/>
          <w:szCs w:val="28"/>
        </w:rPr>
        <w:t>3</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Раздел</w:t>
      </w:r>
      <w:r w:rsidR="00B47EEF" w:rsidRPr="00B47EEF">
        <w:rPr>
          <w:rFonts w:eastAsiaTheme="minorHAnsi"/>
          <w:sz w:val="28"/>
          <w:szCs w:val="28"/>
          <w:lang w:eastAsia="en-US"/>
        </w:rPr>
        <w:t xml:space="preserve">1.Информация о проведении запроса </w:t>
      </w:r>
      <w:bookmarkStart w:id="5" w:name="_Hlk529452457"/>
      <w:r w:rsidR="00B47EEF">
        <w:rPr>
          <w:rFonts w:eastAsiaTheme="minorHAnsi"/>
          <w:sz w:val="28"/>
          <w:szCs w:val="28"/>
          <w:lang w:eastAsia="en-US"/>
        </w:rPr>
        <w:t>предложений в электронной фор</w:t>
      </w:r>
      <w:bookmarkEnd w:id="5"/>
      <w:r>
        <w:rPr>
          <w:rFonts w:eastAsiaTheme="minorHAnsi"/>
          <w:sz w:val="28"/>
          <w:szCs w:val="28"/>
          <w:lang w:eastAsia="en-US"/>
        </w:rPr>
        <w:t>ме</w:t>
      </w:r>
      <w:r w:rsidR="00B47EEF" w:rsidRPr="00B47EEF">
        <w:rPr>
          <w:rFonts w:eastAsiaTheme="minorHAnsi"/>
          <w:sz w:val="28"/>
          <w:szCs w:val="28"/>
          <w:lang w:eastAsia="en-US"/>
        </w:rPr>
        <w:t xml:space="preserve">   </w:t>
      </w:r>
      <w:r w:rsidR="00FF65F7">
        <w:rPr>
          <w:rFonts w:eastAsiaTheme="minorHAnsi"/>
          <w:sz w:val="28"/>
          <w:szCs w:val="28"/>
          <w:lang w:eastAsia="en-US"/>
        </w:rPr>
        <w:t xml:space="preserve">  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B47EEF">
        <w:rPr>
          <w:rFonts w:eastAsiaTheme="minorHAnsi"/>
          <w:sz w:val="28"/>
          <w:szCs w:val="28"/>
          <w:lang w:val="en-US" w:eastAsia="en-US"/>
        </w:rPr>
        <w:t>II</w:t>
      </w:r>
      <w:r w:rsidR="00B47EEF" w:rsidRPr="00B47EEF">
        <w:rPr>
          <w:rFonts w:eastAsiaTheme="minorHAnsi"/>
          <w:sz w:val="28"/>
          <w:szCs w:val="28"/>
          <w:lang w:eastAsia="en-US"/>
        </w:rPr>
        <w:t xml:space="preserve">. </w:t>
      </w:r>
      <w:r w:rsidR="00904046" w:rsidRPr="00B47EEF">
        <w:rPr>
          <w:rFonts w:eastAsiaTheme="minorHAnsi"/>
          <w:sz w:val="28"/>
          <w:szCs w:val="28"/>
          <w:lang w:eastAsia="en-US"/>
        </w:rPr>
        <w:t>Общ</w:t>
      </w:r>
      <w:r w:rsidR="00904046">
        <w:rPr>
          <w:rFonts w:eastAsiaTheme="minorHAnsi"/>
          <w:sz w:val="28"/>
          <w:szCs w:val="28"/>
          <w:lang w:eastAsia="en-US"/>
        </w:rPr>
        <w:t xml:space="preserve">ая </w:t>
      </w:r>
      <w:r w:rsidR="00904046" w:rsidRPr="00B47EEF">
        <w:rPr>
          <w:rFonts w:eastAsiaTheme="minorHAnsi"/>
          <w:sz w:val="28"/>
          <w:szCs w:val="28"/>
          <w:lang w:eastAsia="en-US"/>
        </w:rPr>
        <w:t>часть</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Pr>
          <w:rFonts w:eastAsiaTheme="minorHAnsi"/>
          <w:sz w:val="28"/>
          <w:szCs w:val="28"/>
          <w:lang w:eastAsia="en-US"/>
        </w:rPr>
        <w:t xml:space="preserve"> </w:t>
      </w:r>
      <w:r w:rsidR="00FF65F7">
        <w:rPr>
          <w:rFonts w:eastAsiaTheme="minorHAnsi"/>
          <w:sz w:val="28"/>
          <w:szCs w:val="28"/>
          <w:lang w:eastAsia="en-US"/>
        </w:rPr>
        <w:t>1</w:t>
      </w:r>
      <w:r w:rsidR="00503739">
        <w:rPr>
          <w:rFonts w:eastAsiaTheme="minorHAnsi"/>
          <w:sz w:val="28"/>
          <w:szCs w:val="28"/>
          <w:lang w:eastAsia="en-US"/>
        </w:rPr>
        <w:t>4</w:t>
      </w:r>
    </w:p>
    <w:p w:rsidR="00B47EEF" w:rsidRPr="00B47EEF" w:rsidRDefault="004510F9" w:rsidP="00B47EEF">
      <w:pPr>
        <w:spacing w:after="0" w:line="360" w:lineRule="auto"/>
        <w:jc w:val="left"/>
        <w:rPr>
          <w:rFonts w:eastAsiaTheme="minorHAnsi"/>
          <w:sz w:val="28"/>
          <w:szCs w:val="28"/>
          <w:lang w:eastAsia="en-US"/>
        </w:rPr>
      </w:pPr>
      <w:r>
        <w:rPr>
          <w:rFonts w:eastAsiaTheme="minorHAnsi"/>
          <w:sz w:val="28"/>
          <w:szCs w:val="28"/>
          <w:lang w:eastAsia="en-US"/>
        </w:rPr>
        <w:t xml:space="preserve">Раздел </w:t>
      </w:r>
      <w:r w:rsidR="00F55630">
        <w:rPr>
          <w:rFonts w:eastAsiaTheme="minorHAnsi"/>
          <w:sz w:val="28"/>
          <w:szCs w:val="28"/>
          <w:lang w:eastAsia="en-US"/>
        </w:rPr>
        <w:t>Ш</w:t>
      </w:r>
      <w:r w:rsidR="00B47EEF" w:rsidRPr="00B47EEF">
        <w:rPr>
          <w:rFonts w:eastAsiaTheme="minorHAnsi"/>
          <w:sz w:val="28"/>
          <w:szCs w:val="28"/>
          <w:lang w:eastAsia="en-US"/>
        </w:rPr>
        <w:t>. </w:t>
      </w:r>
      <w:r w:rsidR="00F74E49">
        <w:rPr>
          <w:rFonts w:eastAsiaTheme="minorHAnsi"/>
          <w:sz w:val="28"/>
          <w:szCs w:val="28"/>
          <w:lang w:eastAsia="en-US"/>
        </w:rPr>
        <w:t>Образцы</w:t>
      </w:r>
      <w:r w:rsidR="00B5183C">
        <w:rPr>
          <w:rFonts w:eastAsiaTheme="minorHAnsi"/>
          <w:sz w:val="28"/>
          <w:szCs w:val="28"/>
          <w:lang w:eastAsia="en-US"/>
        </w:rPr>
        <w:t xml:space="preserve"> форм</w:t>
      </w:r>
      <w:r w:rsidR="00B47EEF" w:rsidRPr="00B47EEF">
        <w:rPr>
          <w:rFonts w:eastAsiaTheme="minorHAnsi"/>
          <w:sz w:val="28"/>
          <w:szCs w:val="28"/>
          <w:lang w:eastAsia="en-US"/>
        </w:rPr>
        <w:t xml:space="preserve"> </w:t>
      </w:r>
      <w:r w:rsidR="00B5183C">
        <w:rPr>
          <w:rFonts w:eastAsiaTheme="minorHAnsi"/>
          <w:sz w:val="28"/>
          <w:szCs w:val="28"/>
          <w:lang w:eastAsia="en-US"/>
        </w:rPr>
        <w:t>документов для заполнения</w:t>
      </w:r>
      <w:r w:rsidR="00B47EEF" w:rsidRPr="00B47EEF">
        <w:rPr>
          <w:rFonts w:eastAsiaTheme="minorHAnsi"/>
          <w:sz w:val="28"/>
          <w:szCs w:val="28"/>
          <w:lang w:eastAsia="en-US"/>
        </w:rPr>
        <w:t xml:space="preserve"> </w:t>
      </w:r>
      <w:r w:rsidR="00B47EEF">
        <w:rPr>
          <w:rFonts w:eastAsiaTheme="minorHAnsi"/>
          <w:sz w:val="28"/>
          <w:szCs w:val="28"/>
          <w:lang w:eastAsia="en-US"/>
        </w:rPr>
        <w:t xml:space="preserve">                                           </w:t>
      </w:r>
      <w:r w:rsidR="005B6038">
        <w:rPr>
          <w:rFonts w:eastAsiaTheme="minorHAnsi"/>
          <w:sz w:val="28"/>
          <w:szCs w:val="28"/>
          <w:lang w:eastAsia="en-US"/>
        </w:rPr>
        <w:t xml:space="preserve"> </w:t>
      </w:r>
      <w:r w:rsidR="00FF65F7">
        <w:rPr>
          <w:rFonts w:eastAsiaTheme="minorHAnsi"/>
          <w:sz w:val="28"/>
          <w:szCs w:val="28"/>
          <w:lang w:eastAsia="en-US"/>
        </w:rPr>
        <w:t xml:space="preserve">  2</w:t>
      </w:r>
      <w:r w:rsidR="0075072D">
        <w:rPr>
          <w:rFonts w:eastAsiaTheme="minorHAnsi"/>
          <w:sz w:val="28"/>
          <w:szCs w:val="28"/>
          <w:lang w:eastAsia="en-US"/>
        </w:rPr>
        <w:t>8</w:t>
      </w:r>
    </w:p>
    <w:p w:rsidR="00B47EEF" w:rsidRPr="000752AE" w:rsidRDefault="00B47EEF" w:rsidP="00B47EEF">
      <w:pPr>
        <w:spacing w:after="0"/>
        <w:jc w:val="left"/>
        <w:rPr>
          <w:rFonts w:eastAsiaTheme="minorHAnsi"/>
          <w:sz w:val="28"/>
          <w:lang w:eastAsia="en-US"/>
        </w:rPr>
      </w:pPr>
      <w:r w:rsidRPr="00B47EEF">
        <w:rPr>
          <w:rFonts w:eastAsiaTheme="minorHAnsi"/>
          <w:sz w:val="28"/>
          <w:szCs w:val="22"/>
          <w:lang w:eastAsia="en-US"/>
        </w:rPr>
        <w:t>Техническое задан</w:t>
      </w:r>
      <w:r w:rsidR="000752AE">
        <w:rPr>
          <w:rFonts w:eastAsiaTheme="minorHAnsi"/>
          <w:sz w:val="28"/>
          <w:szCs w:val="22"/>
          <w:lang w:eastAsia="en-US"/>
        </w:rPr>
        <w:t>ие</w:t>
      </w:r>
    </w:p>
    <w:p w:rsidR="00B47EEF" w:rsidRPr="00B47EEF" w:rsidRDefault="00B47EEF" w:rsidP="00B47EEF">
      <w:pPr>
        <w:spacing w:after="0"/>
        <w:jc w:val="left"/>
        <w:rPr>
          <w:rFonts w:eastAsiaTheme="minorHAnsi"/>
          <w:sz w:val="28"/>
          <w:szCs w:val="22"/>
          <w:lang w:eastAsia="en-US"/>
        </w:rPr>
      </w:pPr>
      <w:r w:rsidRPr="00B47EEF">
        <w:rPr>
          <w:rFonts w:eastAsiaTheme="minorHAnsi"/>
          <w:sz w:val="28"/>
          <w:szCs w:val="22"/>
          <w:lang w:eastAsia="en-US"/>
        </w:rPr>
        <w:t>Проект договора</w:t>
      </w:r>
    </w:p>
    <w:p w:rsidR="00B47EEF" w:rsidRPr="00B47EEF" w:rsidRDefault="00823F1C" w:rsidP="00B47EEF">
      <w:pPr>
        <w:spacing w:after="0"/>
        <w:jc w:val="left"/>
        <w:rPr>
          <w:rFonts w:eastAsiaTheme="minorHAnsi"/>
          <w:sz w:val="28"/>
          <w:lang w:eastAsia="en-US"/>
        </w:rPr>
      </w:pPr>
      <w:r>
        <w:rPr>
          <w:rFonts w:eastAsiaTheme="minorHAnsi"/>
          <w:sz w:val="28"/>
          <w:lang w:eastAsia="en-US"/>
        </w:rPr>
        <w:t>Сведения</w:t>
      </w:r>
      <w:r w:rsidR="00B47EEF" w:rsidRPr="00B47EEF">
        <w:rPr>
          <w:rFonts w:eastAsiaTheme="minorHAnsi"/>
          <w:sz w:val="28"/>
          <w:lang w:eastAsia="en-US"/>
        </w:rPr>
        <w:t xml:space="preserve"> начальной (максимальной</w:t>
      </w:r>
      <w:r w:rsidR="00AB71EC">
        <w:rPr>
          <w:rFonts w:eastAsiaTheme="minorHAnsi"/>
          <w:sz w:val="28"/>
          <w:lang w:eastAsia="en-US"/>
        </w:rPr>
        <w:t>)</w:t>
      </w:r>
      <w:r w:rsidR="00B47EEF" w:rsidRPr="00B47EEF">
        <w:rPr>
          <w:rFonts w:eastAsiaTheme="minorHAnsi"/>
          <w:sz w:val="28"/>
          <w:lang w:eastAsia="en-US"/>
        </w:rPr>
        <w:t xml:space="preserve"> цен</w:t>
      </w:r>
      <w:r w:rsidR="00AB71EC">
        <w:rPr>
          <w:rFonts w:eastAsiaTheme="minorHAnsi"/>
          <w:sz w:val="28"/>
          <w:lang w:eastAsia="en-US"/>
        </w:rPr>
        <w:t xml:space="preserve">е </w:t>
      </w:r>
      <w:r w:rsidR="00F46863">
        <w:rPr>
          <w:rFonts w:eastAsiaTheme="minorHAnsi"/>
          <w:sz w:val="28"/>
          <w:lang w:eastAsia="en-US"/>
        </w:rPr>
        <w:t>договора</w:t>
      </w:r>
    </w:p>
    <w:p w:rsidR="00B47EEF" w:rsidRPr="00B47EEF" w:rsidRDefault="00B47EEF" w:rsidP="00B47EEF">
      <w:pPr>
        <w:spacing w:after="0"/>
        <w:jc w:val="left"/>
        <w:rPr>
          <w:rFonts w:eastAsiaTheme="minorHAnsi"/>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B47EEF" w:rsidRPr="00B47EEF" w:rsidRDefault="00B47EEF" w:rsidP="00B47EEF">
      <w:pPr>
        <w:spacing w:after="0"/>
        <w:jc w:val="left"/>
        <w:rPr>
          <w:rFonts w:asciiTheme="minorHAnsi" w:eastAsiaTheme="minorHAnsi" w:hAnsiTheme="minorHAnsi" w:cstheme="minorBidi"/>
          <w:sz w:val="23"/>
          <w:szCs w:val="23"/>
          <w:lang w:eastAsia="en-US"/>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857C2F" w:rsidRPr="00526EFA" w:rsidRDefault="00857C2F" w:rsidP="00857C2F">
      <w:pPr>
        <w:pStyle w:val="10"/>
        <w:spacing w:before="0"/>
        <w:jc w:val="both"/>
        <w:rPr>
          <w:sz w:val="24"/>
          <w:szCs w:val="24"/>
          <w:highlight w:val="yellow"/>
        </w:rPr>
      </w:pP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r w:rsidRPr="00A9547A">
        <w:rPr>
          <w:sz w:val="24"/>
          <w:szCs w:val="24"/>
        </w:rPr>
        <w:tab/>
      </w:r>
    </w:p>
    <w:p w:rsidR="00857C2F" w:rsidRPr="00526EFA" w:rsidRDefault="00857C2F" w:rsidP="00857C2F">
      <w:pPr>
        <w:rPr>
          <w:highlight w:val="yellow"/>
        </w:rPr>
      </w:pPr>
    </w:p>
    <w:p w:rsidR="00857C2F" w:rsidRDefault="00857C2F" w:rsidP="00857C2F">
      <w:pPr>
        <w:tabs>
          <w:tab w:val="left" w:pos="9214"/>
        </w:tabs>
        <w:rPr>
          <w:b/>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1B77A7" w:rsidP="001B77A7">
      <w:pPr>
        <w:pStyle w:val="39"/>
        <w:tabs>
          <w:tab w:val="clear" w:pos="788"/>
          <w:tab w:val="left" w:pos="2955"/>
        </w:tabs>
        <w:ind w:left="720"/>
        <w:rPr>
          <w:color w:val="000000"/>
          <w:sz w:val="28"/>
          <w:szCs w:val="28"/>
        </w:rPr>
      </w:pPr>
      <w:r>
        <w:rPr>
          <w:color w:val="000000"/>
          <w:sz w:val="28"/>
          <w:szCs w:val="28"/>
        </w:rPr>
        <w:tab/>
      </w: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C47D2B" w:rsidRDefault="00C47D2B"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B5183C" w:rsidRDefault="00B5183C" w:rsidP="00730C45">
      <w:pPr>
        <w:pStyle w:val="39"/>
        <w:tabs>
          <w:tab w:val="clear" w:pos="788"/>
        </w:tabs>
        <w:ind w:left="720"/>
        <w:jc w:val="center"/>
        <w:rPr>
          <w:color w:val="000000"/>
          <w:sz w:val="28"/>
          <w:szCs w:val="28"/>
        </w:rPr>
      </w:pPr>
    </w:p>
    <w:p w:rsidR="00CD0FAD" w:rsidRDefault="00CD0FAD" w:rsidP="00730C45">
      <w:pPr>
        <w:pStyle w:val="39"/>
        <w:tabs>
          <w:tab w:val="clear" w:pos="788"/>
        </w:tabs>
        <w:ind w:left="720"/>
        <w:jc w:val="center"/>
        <w:rPr>
          <w:color w:val="000000"/>
          <w:sz w:val="28"/>
          <w:szCs w:val="28"/>
        </w:rPr>
      </w:pPr>
    </w:p>
    <w:p w:rsidR="00272352" w:rsidRDefault="00272352" w:rsidP="00272352">
      <w:pPr>
        <w:pStyle w:val="10"/>
        <w:ind w:firstLine="709"/>
        <w:rPr>
          <w:sz w:val="24"/>
          <w:szCs w:val="24"/>
        </w:rPr>
      </w:pPr>
      <w:r w:rsidRPr="00A9547A">
        <w:rPr>
          <w:sz w:val="24"/>
          <w:szCs w:val="24"/>
        </w:rPr>
        <w:t>ТЕРМИНЫ И ОПРЕДЕЛЕНИЯ, ИСПОЛЬЗУЕМЫЕ В ДОКУМЕНТАЦИИ</w:t>
      </w:r>
      <w:r>
        <w:rPr>
          <w:sz w:val="24"/>
          <w:szCs w:val="24"/>
        </w:rPr>
        <w:t xml:space="preserve"> </w:t>
      </w:r>
    </w:p>
    <w:p w:rsidR="00272352" w:rsidRPr="00272352" w:rsidRDefault="00272352" w:rsidP="00272352"/>
    <w:p w:rsidR="00272352" w:rsidRPr="00A9547A" w:rsidRDefault="00272352" w:rsidP="00272352">
      <w:pPr>
        <w:autoSpaceDE w:val="0"/>
        <w:autoSpaceDN w:val="0"/>
        <w:adjustRightInd w:val="0"/>
        <w:spacing w:after="0"/>
        <w:ind w:firstLine="709"/>
        <w:rPr>
          <w:color w:val="000000"/>
        </w:rPr>
      </w:pPr>
      <w:r w:rsidRPr="00A9547A">
        <w:rPr>
          <w:b/>
          <w:bCs/>
          <w:color w:val="000000"/>
        </w:rPr>
        <w:t>Заказчик –</w:t>
      </w:r>
      <w:r>
        <w:rPr>
          <w:b/>
          <w:bCs/>
          <w:color w:val="000000"/>
        </w:rPr>
        <w:t xml:space="preserve"> </w:t>
      </w:r>
      <w:r w:rsidRPr="00AF4CE8">
        <w:rPr>
          <w:bCs/>
          <w:color w:val="000000"/>
        </w:rPr>
        <w:t>А</w:t>
      </w:r>
      <w:r w:rsidRPr="00A9547A">
        <w:rPr>
          <w:color w:val="000000"/>
        </w:rPr>
        <w:t>кционерное общество «Особая экономическая зона промышленно – производственного типа «Липецк» (АО «ОЭЗ ППТ «Липецк»).</w:t>
      </w:r>
    </w:p>
    <w:p w:rsidR="00272352" w:rsidRPr="00A9547A" w:rsidRDefault="00272352" w:rsidP="00272352">
      <w:pPr>
        <w:autoSpaceDE w:val="0"/>
        <w:autoSpaceDN w:val="0"/>
        <w:adjustRightInd w:val="0"/>
        <w:spacing w:after="0"/>
        <w:ind w:firstLine="709"/>
        <w:rPr>
          <w:color w:val="000000"/>
        </w:rPr>
      </w:pPr>
    </w:p>
    <w:p w:rsidR="00272352" w:rsidRPr="00891CB9" w:rsidRDefault="00272352" w:rsidP="00272352">
      <w:pPr>
        <w:ind w:firstLine="708"/>
      </w:pPr>
      <w:r>
        <w:rPr>
          <w:b/>
          <w:bCs/>
          <w:color w:val="000000"/>
        </w:rPr>
        <w:t>Запрос предложений</w:t>
      </w:r>
      <w:r w:rsidRPr="00A9547A">
        <w:rPr>
          <w:b/>
          <w:bCs/>
          <w:color w:val="000000"/>
        </w:rPr>
        <w:t xml:space="preserve"> – </w:t>
      </w:r>
      <w:r w:rsidRPr="00891CB9">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72352" w:rsidRDefault="00272352" w:rsidP="00272352">
      <w:pPr>
        <w:autoSpaceDE w:val="0"/>
        <w:autoSpaceDN w:val="0"/>
        <w:adjustRightInd w:val="0"/>
        <w:ind w:firstLine="708"/>
      </w:pPr>
      <w:r>
        <w:rPr>
          <w:b/>
          <w:bCs/>
        </w:rPr>
        <w:t>Д</w:t>
      </w:r>
      <w:r w:rsidRPr="000702BC">
        <w:rPr>
          <w:b/>
          <w:bCs/>
        </w:rPr>
        <w:t>окументация</w:t>
      </w:r>
      <w:r>
        <w:rPr>
          <w:b/>
          <w:bCs/>
        </w:rPr>
        <w:t xml:space="preserve"> о проведении запроса предложений</w:t>
      </w:r>
      <w:r w:rsidRPr="000702BC">
        <w:rPr>
          <w:b/>
          <w:bCs/>
        </w:rPr>
        <w:t xml:space="preserve"> (документация о закупке,</w:t>
      </w:r>
      <w:r w:rsidRPr="000702BC">
        <w:t xml:space="preserve"> также – закупочная документация) –  документация,</w:t>
      </w:r>
      <w:r>
        <w:t xml:space="preserve"> </w:t>
      </w:r>
      <w:r w:rsidRPr="000702BC">
        <w:t>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и Положением</w:t>
      </w:r>
      <w:r w:rsidR="004F6312">
        <w:t xml:space="preserve"> о закупках товаров, работ и  услуг  АО ОЭЗ ППТ «Липецк»(далее – Положение).</w:t>
      </w:r>
    </w:p>
    <w:p w:rsidR="00272352" w:rsidRPr="00A9547A" w:rsidRDefault="00272352" w:rsidP="00272352">
      <w:pPr>
        <w:autoSpaceDE w:val="0"/>
        <w:autoSpaceDN w:val="0"/>
        <w:adjustRightInd w:val="0"/>
        <w:spacing w:after="0"/>
        <w:ind w:firstLine="708"/>
        <w:rPr>
          <w:b/>
        </w:rPr>
      </w:pPr>
    </w:p>
    <w:p w:rsidR="00272352" w:rsidRPr="00A9547A" w:rsidRDefault="00272352" w:rsidP="00272352">
      <w:pPr>
        <w:autoSpaceDE w:val="0"/>
        <w:autoSpaceDN w:val="0"/>
        <w:adjustRightInd w:val="0"/>
        <w:spacing w:after="0"/>
        <w:ind w:firstLine="540"/>
      </w:pPr>
      <w:r>
        <w:rPr>
          <w:b/>
        </w:rPr>
        <w:t xml:space="preserve"> </w:t>
      </w:r>
      <w:r w:rsidRPr="00245979">
        <w:rPr>
          <w:b/>
        </w:rPr>
        <w:t>Официальный сайт</w:t>
      </w:r>
      <w:r w:rsidRPr="00245979">
        <w:t xml:space="preserve"> -</w:t>
      </w:r>
      <w:r w:rsidRPr="00A9547A">
        <w:t xml:space="preserve"> </w:t>
      </w:r>
      <w:r w:rsidRPr="00F71D89">
        <w:t>Официальный сайт единой информационной системы в сфере закупок в информационно-телекоммуникационной сети Интернет www.zakupki.gov.ru</w:t>
      </w:r>
      <w:r>
        <w:t xml:space="preserve"> </w:t>
      </w:r>
      <w:r w:rsidRPr="00F71D89">
        <w:t xml:space="preserve">(далее – официальный сайт, </w:t>
      </w:r>
      <w:r>
        <w:t>сайт</w:t>
      </w:r>
      <w:r w:rsidR="004F6312">
        <w:t>,</w:t>
      </w:r>
      <w:r>
        <w:t xml:space="preserve"> </w:t>
      </w:r>
      <w:r w:rsidRPr="00F71D89">
        <w:t>единая информационная система</w:t>
      </w:r>
      <w:r w:rsidR="004F6312">
        <w:t>,</w:t>
      </w:r>
      <w:r>
        <w:t xml:space="preserve"> ЕИС</w:t>
      </w:r>
      <w:r w:rsidRPr="00F71D89">
        <w:t>).</w:t>
      </w:r>
    </w:p>
    <w:p w:rsidR="00272352" w:rsidRDefault="00272352" w:rsidP="00272352">
      <w:pPr>
        <w:autoSpaceDE w:val="0"/>
        <w:autoSpaceDN w:val="0"/>
        <w:adjustRightInd w:val="0"/>
        <w:spacing w:after="0"/>
        <w:ind w:firstLine="540"/>
        <w:rPr>
          <w:b/>
        </w:rPr>
      </w:pPr>
    </w:p>
    <w:p w:rsidR="00272352" w:rsidRDefault="00272352" w:rsidP="00272352">
      <w:pPr>
        <w:autoSpaceDE w:val="0"/>
        <w:autoSpaceDN w:val="0"/>
        <w:adjustRightInd w:val="0"/>
        <w:spacing w:after="0"/>
        <w:ind w:firstLine="540"/>
      </w:pPr>
      <w:r w:rsidRPr="00402993">
        <w:rPr>
          <w:b/>
        </w:rPr>
        <w:t>Комиссия по закупкам</w:t>
      </w:r>
      <w:r>
        <w:rPr>
          <w:b/>
        </w:rPr>
        <w:t>-</w:t>
      </w:r>
      <w:r w:rsidRPr="00402993">
        <w:t xml:space="preserve"> </w:t>
      </w:r>
      <w:r w:rsidRPr="00891CB9">
        <w:t xml:space="preserve">является коллегиальным органом заказчика, призванным осуществить выбор поставщика, исполнителя, подрядчика в соответствии </w:t>
      </w:r>
      <w:r w:rsidR="004F6312" w:rsidRPr="00891CB9">
        <w:t>с Положением</w:t>
      </w:r>
      <w:r w:rsidRPr="00891CB9">
        <w:t xml:space="preserve"> с целью заключения договора.</w:t>
      </w:r>
    </w:p>
    <w:p w:rsidR="00272352" w:rsidRPr="00891CB9" w:rsidRDefault="00272352" w:rsidP="00272352">
      <w:pPr>
        <w:autoSpaceDE w:val="0"/>
        <w:autoSpaceDN w:val="0"/>
        <w:adjustRightInd w:val="0"/>
        <w:ind w:firstLine="540"/>
      </w:pPr>
    </w:p>
    <w:p w:rsidR="00272352" w:rsidRDefault="00272352" w:rsidP="00272352">
      <w:pPr>
        <w:spacing w:after="0"/>
        <w:ind w:firstLine="540"/>
      </w:pPr>
      <w:r w:rsidRPr="00A9547A">
        <w:rPr>
          <w:b/>
          <w:bCs/>
          <w:color w:val="000000"/>
        </w:rPr>
        <w:t>Участник за</w:t>
      </w:r>
      <w:r w:rsidR="00C80863">
        <w:rPr>
          <w:b/>
          <w:bCs/>
          <w:color w:val="000000"/>
        </w:rPr>
        <w:t>проса предложений</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272352" w:rsidRDefault="00272352" w:rsidP="00272352">
      <w:pPr>
        <w:autoSpaceDE w:val="0"/>
        <w:autoSpaceDN w:val="0"/>
        <w:adjustRightInd w:val="0"/>
        <w:spacing w:after="0"/>
        <w:ind w:firstLine="540"/>
        <w:rPr>
          <w:color w:val="000000"/>
        </w:rPr>
      </w:pPr>
    </w:p>
    <w:p w:rsidR="00272352" w:rsidRDefault="00272352" w:rsidP="00272352">
      <w:pPr>
        <w:spacing w:after="0"/>
        <w:jc w:val="left"/>
      </w:pPr>
    </w:p>
    <w:p w:rsidR="006F1867" w:rsidRDefault="00272352" w:rsidP="00272352">
      <w:pPr>
        <w:pStyle w:val="39"/>
        <w:tabs>
          <w:tab w:val="clear" w:pos="788"/>
        </w:tabs>
        <w:ind w:left="720"/>
        <w:jc w:val="center"/>
        <w:rPr>
          <w:b/>
          <w:color w:val="000000"/>
          <w:sz w:val="28"/>
          <w:szCs w:val="28"/>
        </w:rPr>
      </w:pPr>
      <w:r>
        <w:tab/>
      </w:r>
    </w:p>
    <w:p w:rsidR="006F1867" w:rsidRDefault="006F1867" w:rsidP="00730C45">
      <w:pPr>
        <w:pStyle w:val="39"/>
        <w:tabs>
          <w:tab w:val="clear" w:pos="788"/>
        </w:tabs>
        <w:ind w:left="720"/>
        <w:jc w:val="center"/>
        <w:rPr>
          <w:b/>
          <w:color w:val="000000"/>
          <w:sz w:val="28"/>
          <w:szCs w:val="28"/>
        </w:rPr>
      </w:pPr>
    </w:p>
    <w:p w:rsidR="006F1867" w:rsidRDefault="006F186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603987" w:rsidRDefault="00603987" w:rsidP="00730C45">
      <w:pPr>
        <w:pStyle w:val="39"/>
        <w:tabs>
          <w:tab w:val="clear" w:pos="788"/>
        </w:tabs>
        <w:ind w:left="720"/>
        <w:jc w:val="center"/>
        <w:rPr>
          <w:b/>
          <w:color w:val="000000"/>
          <w:sz w:val="28"/>
          <w:szCs w:val="28"/>
        </w:rPr>
      </w:pPr>
    </w:p>
    <w:p w:rsidR="00AB79C0" w:rsidRDefault="00AB79C0" w:rsidP="00730C45">
      <w:pPr>
        <w:pStyle w:val="39"/>
        <w:tabs>
          <w:tab w:val="clear" w:pos="788"/>
        </w:tabs>
        <w:ind w:left="720"/>
        <w:jc w:val="center"/>
        <w:rPr>
          <w:b/>
          <w:color w:val="000000"/>
          <w:sz w:val="28"/>
          <w:szCs w:val="28"/>
        </w:rPr>
      </w:pPr>
    </w:p>
    <w:p w:rsidR="00A47A04" w:rsidRPr="00504E48" w:rsidRDefault="00A47A04" w:rsidP="00730C45">
      <w:pPr>
        <w:pStyle w:val="39"/>
        <w:tabs>
          <w:tab w:val="clear" w:pos="788"/>
        </w:tabs>
        <w:ind w:left="720"/>
        <w:jc w:val="center"/>
        <w:rPr>
          <w:b/>
          <w:color w:val="000000"/>
          <w:sz w:val="28"/>
          <w:szCs w:val="28"/>
        </w:rPr>
      </w:pPr>
      <w:r w:rsidRPr="00504E48">
        <w:rPr>
          <w:b/>
          <w:color w:val="000000"/>
          <w:sz w:val="28"/>
          <w:szCs w:val="28"/>
        </w:rPr>
        <w:t xml:space="preserve">Раздел </w:t>
      </w:r>
      <w:r w:rsidRPr="00504E48">
        <w:rPr>
          <w:b/>
          <w:color w:val="000000"/>
          <w:sz w:val="28"/>
          <w:szCs w:val="28"/>
          <w:lang w:val="en-US"/>
        </w:rPr>
        <w:t>I</w:t>
      </w:r>
    </w:p>
    <w:p w:rsidR="004A3A47" w:rsidRPr="008B5D1C" w:rsidRDefault="004A3A47" w:rsidP="00730C45">
      <w:pPr>
        <w:pStyle w:val="39"/>
        <w:tabs>
          <w:tab w:val="clear" w:pos="788"/>
        </w:tabs>
        <w:ind w:left="720"/>
        <w:jc w:val="center"/>
        <w:rPr>
          <w:color w:val="000000"/>
          <w:sz w:val="28"/>
          <w:szCs w:val="28"/>
        </w:rPr>
      </w:pP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r w:rsidR="00CE4ED8">
        <w:rPr>
          <w:b/>
          <w:sz w:val="28"/>
          <w:szCs w:val="28"/>
        </w:rPr>
        <w:t xml:space="preserve"> в электронной форме</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w:t>
            </w:r>
            <w:r w:rsidRPr="00D9475C">
              <w:rPr>
                <w:i/>
              </w:rPr>
              <w:t xml:space="preserve">. Способ </w:t>
            </w:r>
            <w:r w:rsidR="004A43E6" w:rsidRPr="00D9475C">
              <w:rPr>
                <w:i/>
              </w:rPr>
              <w:t>осуществления з</w:t>
            </w:r>
            <w:r w:rsidRPr="00D9475C">
              <w:rPr>
                <w:i/>
              </w:rPr>
              <w:t>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w:t>
            </w:r>
            <w:r w:rsidRPr="00D9475C">
              <w:rPr>
                <w:i/>
                <w:iCs/>
              </w:rPr>
              <w:t>.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6"/>
                  <w:lang w:val="en-US"/>
                </w:rPr>
                <w:t>zakupki</w:t>
              </w:r>
              <w:r w:rsidR="00225D08" w:rsidRPr="002B1014">
                <w:rPr>
                  <w:rStyle w:val="a6"/>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AB79C0" w:rsidRDefault="00421145" w:rsidP="00421145">
            <w:pPr>
              <w:spacing w:after="0"/>
              <w:ind w:right="87"/>
            </w:pPr>
            <w:r w:rsidRPr="00AB79C0">
              <w:t>Юридический и фактический адрес:</w:t>
            </w:r>
          </w:p>
          <w:p w:rsidR="00421145" w:rsidRPr="00AB79C0" w:rsidRDefault="00421145" w:rsidP="00421145">
            <w:pPr>
              <w:spacing w:after="0"/>
              <w:ind w:right="87"/>
            </w:pPr>
            <w:r w:rsidRPr="00AB79C0">
              <w:t>142600, Россия, Московская область, г. Орехово-Зуево, ул. Бабушкина, д. 2а, 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6"/>
                  <w:lang w:val="en-US"/>
                </w:rPr>
                <w:t>info</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r w:rsidRPr="006E29AD">
                <w:rPr>
                  <w:rStyle w:val="a6"/>
                  <w:lang w:val="en-US"/>
                </w:rPr>
                <w:t>-</w:t>
              </w:r>
              <w:r w:rsidRPr="002504B4">
                <w:rPr>
                  <w:rStyle w:val="a6"/>
                  <w:lang w:val="en-US"/>
                </w:rPr>
                <w:t>center</w:t>
              </w:r>
              <w:r w:rsidRPr="006E29AD">
                <w:rPr>
                  <w:rStyle w:val="a6"/>
                  <w:lang w:val="en-US"/>
                </w:rPr>
                <w:t>.</w:t>
              </w:r>
              <w:r w:rsidRPr="002504B4">
                <w:rPr>
                  <w:rStyle w:val="a6"/>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6"/>
                  <w:lang w:val="en-US"/>
                </w:rPr>
                <w:t>www</w:t>
              </w:r>
              <w:r w:rsidRPr="006E29AD">
                <w:rPr>
                  <w:rStyle w:val="a6"/>
                  <w:lang w:val="en-US"/>
                </w:rPr>
                <w:t>.</w:t>
              </w:r>
              <w:r w:rsidRPr="002504B4">
                <w:rPr>
                  <w:rStyle w:val="a6"/>
                  <w:lang w:val="en-US"/>
                </w:rPr>
                <w:t>b</w:t>
              </w:r>
              <w:r w:rsidRPr="006E29AD">
                <w:rPr>
                  <w:rStyle w:val="a6"/>
                  <w:lang w:val="en-US"/>
                </w:rPr>
                <w:t>2</w:t>
              </w:r>
              <w:r w:rsidRPr="002504B4">
                <w:rPr>
                  <w:rStyle w:val="a6"/>
                  <w:lang w:val="en-US"/>
                </w:rPr>
                <w:t>b</w:t>
              </w:r>
              <w:bookmarkStart w:id="6" w:name="_Hlk16528902"/>
              <w:r w:rsidRPr="006E29AD">
                <w:rPr>
                  <w:rStyle w:val="a6"/>
                  <w:lang w:val="en-US"/>
                </w:rPr>
                <w:t>-</w:t>
              </w:r>
              <w:r w:rsidRPr="002504B4">
                <w:rPr>
                  <w:rStyle w:val="a6"/>
                </w:rPr>
                <w:t>с</w:t>
              </w:r>
              <w:r w:rsidRPr="002504B4">
                <w:rPr>
                  <w:rStyle w:val="a6"/>
                  <w:lang w:val="en-US"/>
                </w:rPr>
                <w:t>enter</w:t>
              </w:r>
              <w:r w:rsidRPr="006E29AD">
                <w:rPr>
                  <w:rStyle w:val="a6"/>
                  <w:lang w:val="en-US"/>
                </w:rPr>
                <w:t>.</w:t>
              </w:r>
              <w:r w:rsidRPr="002504B4">
                <w:rPr>
                  <w:rStyle w:val="a6"/>
                  <w:lang w:val="en-US"/>
                </w:rPr>
                <w:t>ru</w:t>
              </w:r>
              <w:bookmarkEnd w:id="6"/>
            </w:hyperlink>
          </w:p>
          <w:p w:rsidR="002504B4" w:rsidRPr="002504B4" w:rsidRDefault="002504B4" w:rsidP="00923500">
            <w:pPr>
              <w:spacing w:after="0"/>
            </w:pPr>
            <w:r w:rsidRPr="002504B4">
              <w:t xml:space="preserve">Электронная торговая площадка </w:t>
            </w:r>
            <w:hyperlink r:id="rId12" w:history="1">
              <w:r w:rsidR="00213223" w:rsidRPr="00213223">
                <w:rPr>
                  <w:rStyle w:val="a6"/>
                  <w:color w:val="auto"/>
                  <w:u w:val="none"/>
                  <w:lang w:val="en-US"/>
                </w:rPr>
                <w:t>www</w:t>
              </w:r>
              <w:r w:rsidR="00213223" w:rsidRPr="00213223">
                <w:rPr>
                  <w:rStyle w:val="a6"/>
                  <w:color w:val="auto"/>
                  <w:u w:val="none"/>
                </w:rPr>
                <w:t>.</w:t>
              </w:r>
              <w:r w:rsidR="00213223" w:rsidRPr="00213223">
                <w:rPr>
                  <w:rStyle w:val="a6"/>
                  <w:color w:val="auto"/>
                  <w:u w:val="none"/>
                  <w:lang w:val="en-US"/>
                </w:rPr>
                <w:t>b</w:t>
              </w:r>
              <w:r w:rsidR="00213223" w:rsidRPr="00213223">
                <w:rPr>
                  <w:rStyle w:val="a6"/>
                  <w:color w:val="auto"/>
                  <w:u w:val="none"/>
                </w:rPr>
                <w:t>2</w:t>
              </w:r>
              <w:r w:rsidR="00213223" w:rsidRPr="00213223">
                <w:rPr>
                  <w:rStyle w:val="a6"/>
                  <w:color w:val="auto"/>
                  <w:u w:val="none"/>
                  <w:lang w:val="en-US"/>
                </w:rPr>
                <w:t>b</w:t>
              </w:r>
              <w:r w:rsidR="00213223" w:rsidRPr="00213223">
                <w:rPr>
                  <w:rStyle w:val="a6"/>
                  <w:color w:val="auto"/>
                  <w:u w:val="none"/>
                </w:rPr>
                <w:t>-с</w:t>
              </w:r>
              <w:r w:rsidR="00213223" w:rsidRPr="00213223">
                <w:rPr>
                  <w:rStyle w:val="a6"/>
                  <w:color w:val="auto"/>
                  <w:u w:val="none"/>
                  <w:lang w:val="en-US"/>
                </w:rPr>
                <w:t>enter</w:t>
              </w:r>
              <w:r w:rsidR="00213223" w:rsidRPr="00213223">
                <w:rPr>
                  <w:rStyle w:val="a6"/>
                  <w:color w:val="auto"/>
                  <w:u w:val="none"/>
                </w:rPr>
                <w:t>.</w:t>
              </w:r>
              <w:proofErr w:type="spellStart"/>
              <w:r w:rsidR="00213223" w:rsidRPr="00213223">
                <w:rPr>
                  <w:rStyle w:val="a6"/>
                  <w:color w:val="auto"/>
                  <w:u w:val="none"/>
                  <w:lang w:val="en-US"/>
                </w:rPr>
                <w:t>ru</w:t>
              </w:r>
              <w:proofErr w:type="spellEnd"/>
            </w:hyperlink>
            <w:hyperlink r:id="rId13" w:history="1">
              <w:r w:rsidR="00213223">
                <w:t>,</w:t>
              </w:r>
            </w:hyperlink>
            <w:r w:rsidR="00C93C30" w:rsidRPr="00EB3285">
              <w:t>ЭТП</w:t>
            </w:r>
            <w:r w:rsidR="00C93C30" w:rsidRPr="00EB3285">
              <w:rPr>
                <w:color w:val="000000"/>
              </w:rPr>
              <w:t xml:space="preserve"> «B2B-</w:t>
            </w:r>
            <w:r w:rsidR="00AB79C0">
              <w:rPr>
                <w:rFonts w:ascii="Arial" w:hAnsi="Arial" w:cs="Arial"/>
                <w:color w:val="000000"/>
                <w:sz w:val="15"/>
                <w:szCs w:val="15"/>
              </w:rPr>
              <w:t xml:space="preserve"> </w:t>
            </w:r>
            <w:proofErr w:type="spellStart"/>
            <w:r w:rsidR="00AB79C0" w:rsidRPr="00213223">
              <w:rPr>
                <w:color w:val="000000"/>
              </w:rPr>
              <w:t>Center</w:t>
            </w:r>
            <w:proofErr w:type="spellEnd"/>
            <w:r w:rsidR="00213223">
              <w:rPr>
                <w:color w:val="000000"/>
              </w:rPr>
              <w:t>»</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w:t>
            </w:r>
            <w:r w:rsidRPr="00D9475C">
              <w:rPr>
                <w:i/>
              </w:rPr>
              <w:t>. Предмет договора с указанием количества поставляемого товара, объема выполняемых работ, оказываемых услуг</w:t>
            </w:r>
            <w:r w:rsidR="00AA4669" w:rsidRPr="00D9475C">
              <w:rPr>
                <w:i/>
              </w:rPr>
              <w:t>, краткое описание предмета закупки</w:t>
            </w:r>
          </w:p>
        </w:tc>
        <w:tc>
          <w:tcPr>
            <w:tcW w:w="5990" w:type="dxa"/>
            <w:vAlign w:val="center"/>
            <w:hideMark/>
          </w:tcPr>
          <w:p w:rsidR="00267389" w:rsidRPr="00A74BFD" w:rsidRDefault="00911122" w:rsidP="00267389">
            <w:pPr>
              <w:spacing w:after="0"/>
            </w:pPr>
            <w:r>
              <w:t xml:space="preserve"> </w:t>
            </w:r>
            <w:bookmarkStart w:id="7" w:name="_Hlk25664271"/>
            <w:bookmarkStart w:id="8" w:name="_Hlk523912639"/>
            <w:bookmarkStart w:id="9" w:name="_Hlk523925758"/>
            <w:r w:rsidR="00267389" w:rsidRPr="00A74BFD">
              <w:t xml:space="preserve"> Оказание услуг по профессиональной уборке и комплексному обслуживанию административно-деловых центров ОЭЗ ППТ "Липецк", на оказание услуг по профессиональной уборке помещений зданий ОПУ ПС 110/10/10 </w:t>
            </w:r>
            <w:proofErr w:type="spellStart"/>
            <w:r w:rsidR="00267389" w:rsidRPr="00A74BFD">
              <w:t>кВ</w:t>
            </w:r>
            <w:proofErr w:type="spellEnd"/>
            <w:r w:rsidR="00267389" w:rsidRPr="00A74BFD">
              <w:t xml:space="preserve"> "ОЭЗ", ПС 220/110/10 </w:t>
            </w:r>
            <w:proofErr w:type="spellStart"/>
            <w:r w:rsidR="00267389" w:rsidRPr="00A74BFD">
              <w:t>кВ</w:t>
            </w:r>
            <w:proofErr w:type="spellEnd"/>
            <w:r w:rsidR="00267389" w:rsidRPr="00A74BFD">
              <w:t xml:space="preserve"> "Казинка", производственной базы на территории АО "ОЭЗ ППТ "Липецк", здание АДЦ-2 и контрольно-пропускного пункта автомобильного транспорта (КПП) Елец</w:t>
            </w:r>
            <w:bookmarkEnd w:id="7"/>
            <w:r w:rsidR="00267389">
              <w:t>.</w:t>
            </w:r>
          </w:p>
          <w:bookmarkEnd w:id="8"/>
          <w:bookmarkEnd w:id="9"/>
          <w:p w:rsidR="00267389" w:rsidRPr="00502671" w:rsidRDefault="00267389" w:rsidP="00267389">
            <w:pPr>
              <w:spacing w:after="0"/>
              <w:jc w:val="left"/>
              <w:rPr>
                <w:i/>
              </w:rPr>
            </w:pPr>
            <w:r>
              <w:rPr>
                <w:rFonts w:eastAsiaTheme="minorHAnsi"/>
                <w:i/>
                <w:lang w:eastAsia="en-US"/>
              </w:rPr>
              <w:t xml:space="preserve"> </w:t>
            </w:r>
            <w:r w:rsidRPr="00A74BFD">
              <w:rPr>
                <w:rFonts w:eastAsiaTheme="minorHAnsi"/>
                <w:i/>
                <w:lang w:eastAsia="en-US"/>
              </w:rPr>
              <w:t xml:space="preserve">- </w:t>
            </w:r>
            <w:r>
              <w:rPr>
                <w:rFonts w:eastAsiaTheme="minorHAnsi"/>
                <w:i/>
                <w:lang w:eastAsia="en-US"/>
              </w:rPr>
              <w:t xml:space="preserve">объем оказываемых услуг </w:t>
            </w:r>
            <w:r w:rsidRPr="00502671">
              <w:rPr>
                <w:rFonts w:eastAsiaTheme="minorHAnsi"/>
                <w:i/>
                <w:lang w:eastAsia="en-US"/>
              </w:rPr>
              <w:t xml:space="preserve">- </w:t>
            </w:r>
            <w:r w:rsidRPr="00502671">
              <w:rPr>
                <w:i/>
              </w:rPr>
              <w:t>8791,92 м2</w:t>
            </w:r>
          </w:p>
          <w:p w:rsidR="00267389" w:rsidRPr="00A74BFD" w:rsidRDefault="00267389" w:rsidP="00267389">
            <w:pPr>
              <w:spacing w:after="0"/>
              <w:rPr>
                <w:i/>
              </w:rPr>
            </w:pPr>
            <w:r w:rsidRPr="00A74BFD">
              <w:rPr>
                <w:rFonts w:eastAsiaTheme="minorHAnsi"/>
                <w:i/>
                <w:lang w:eastAsia="en-US"/>
              </w:rPr>
              <w:t xml:space="preserve"> -</w:t>
            </w:r>
            <w:r>
              <w:rPr>
                <w:rFonts w:eastAsiaTheme="minorHAnsi"/>
                <w:i/>
                <w:lang w:eastAsia="en-US"/>
              </w:rPr>
              <w:t xml:space="preserve"> </w:t>
            </w:r>
            <w:r w:rsidRPr="00A74BFD">
              <w:rPr>
                <w:rFonts w:eastAsiaTheme="minorHAnsi"/>
                <w:i/>
                <w:lang w:eastAsia="en-US"/>
              </w:rPr>
              <w:t>в с</w:t>
            </w:r>
            <w:r w:rsidRPr="00A74BFD">
              <w:rPr>
                <w:rFonts w:eastAsiaTheme="minorHAnsi"/>
                <w:i/>
                <w:spacing w:val="-6"/>
                <w:lang w:eastAsia="en-US"/>
              </w:rPr>
              <w:t>оответствии с техническим заданием и проектом договора, являющимися неотъемлемой частью конкурсной документации</w:t>
            </w:r>
          </w:p>
          <w:p w:rsidR="00A6427D" w:rsidRPr="005D4F5A" w:rsidRDefault="002B33DE" w:rsidP="00267389">
            <w:pPr>
              <w:spacing w:after="0" w:line="200" w:lineRule="atLeast"/>
              <w:rPr>
                <w:color w:val="000000"/>
                <w:spacing w:val="-6"/>
              </w:rPr>
            </w:pPr>
            <w:r w:rsidRPr="00080E6A">
              <w:rPr>
                <w:i/>
              </w:rPr>
              <w:t xml:space="preserve"> </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397EED" w:rsidRPr="00397EED" w:rsidRDefault="002504B4" w:rsidP="00397EED">
            <w:pPr>
              <w:keepNext/>
              <w:keepLines/>
              <w:widowControl w:val="0"/>
              <w:suppressLineNumbers/>
              <w:suppressAutoHyphens/>
              <w:spacing w:after="0" w:line="280" w:lineRule="exact"/>
              <w:rPr>
                <w:i/>
              </w:rPr>
            </w:pPr>
            <w:r w:rsidRPr="00A643C4">
              <w:rPr>
                <w:i/>
              </w:rPr>
              <w:lastRenderedPageBreak/>
              <w:t>5</w:t>
            </w:r>
            <w:r w:rsidRPr="00D9475C">
              <w:rPr>
                <w:i/>
              </w:rPr>
              <w:t>. </w:t>
            </w:r>
            <w:r w:rsidR="00397EED" w:rsidRPr="00D9475C">
              <w:rPr>
                <w:i/>
              </w:rPr>
              <w:t xml:space="preserve"> Место условия и сроки (периоды) поставки товара, выполнения работ, оказания услуг</w:t>
            </w:r>
            <w:r w:rsidR="002537DD" w:rsidRPr="00D9475C">
              <w:rPr>
                <w:i/>
              </w:rPr>
              <w:t>и</w:t>
            </w:r>
          </w:p>
          <w:p w:rsidR="00397EED" w:rsidRPr="00A643C4" w:rsidRDefault="00397EED" w:rsidP="00923500">
            <w:pPr>
              <w:keepNext/>
              <w:keepLines/>
              <w:widowControl w:val="0"/>
              <w:suppressLineNumbers/>
              <w:suppressAutoHyphens/>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67389" w:rsidRPr="00A74BFD" w:rsidRDefault="00C93C30" w:rsidP="00267389">
            <w:pPr>
              <w:pStyle w:val="29"/>
              <w:tabs>
                <w:tab w:val="left" w:pos="960"/>
                <w:tab w:val="left" w:pos="1080"/>
                <w:tab w:val="left" w:pos="1680"/>
                <w:tab w:val="left" w:pos="1920"/>
              </w:tabs>
              <w:spacing w:after="0" w:line="240" w:lineRule="auto"/>
              <w:ind w:left="0" w:right="-49"/>
            </w:pPr>
            <w:r>
              <w:rPr>
                <w:b/>
              </w:rPr>
              <w:t xml:space="preserve"> </w:t>
            </w:r>
            <w:r w:rsidR="00267389" w:rsidRPr="00A74BFD">
              <w:rPr>
                <w:b/>
                <w:szCs w:val="24"/>
              </w:rPr>
              <w:t xml:space="preserve">Место </w:t>
            </w:r>
            <w:r w:rsidR="00267389">
              <w:rPr>
                <w:b/>
                <w:szCs w:val="24"/>
              </w:rPr>
              <w:t>оказания услуг</w:t>
            </w:r>
            <w:r w:rsidR="00267389" w:rsidRPr="00A74BFD">
              <w:rPr>
                <w:b/>
                <w:szCs w:val="24"/>
              </w:rPr>
              <w:t>:</w:t>
            </w:r>
            <w:r w:rsidR="00267389" w:rsidRPr="00A74BFD">
              <w:t xml:space="preserve"> </w:t>
            </w:r>
          </w:p>
          <w:p w:rsidR="00267389" w:rsidRDefault="00267389" w:rsidP="00267389">
            <w:pPr>
              <w:pStyle w:val="29"/>
              <w:tabs>
                <w:tab w:val="left" w:pos="960"/>
                <w:tab w:val="left" w:pos="1080"/>
                <w:tab w:val="left" w:pos="1680"/>
                <w:tab w:val="left" w:pos="1920"/>
              </w:tabs>
              <w:spacing w:after="0" w:line="240" w:lineRule="auto"/>
              <w:ind w:left="0" w:right="-49"/>
              <w:rPr>
                <w:color w:val="000000"/>
                <w:szCs w:val="24"/>
              </w:rPr>
            </w:pPr>
            <w:r>
              <w:rPr>
                <w:color w:val="000000"/>
                <w:szCs w:val="24"/>
              </w:rPr>
              <w:t xml:space="preserve">- </w:t>
            </w:r>
            <w:r w:rsidRPr="00A74BFD">
              <w:rPr>
                <w:color w:val="000000"/>
                <w:szCs w:val="24"/>
              </w:rPr>
              <w:t xml:space="preserve">399071, Липецкая область, </w:t>
            </w:r>
            <w:proofErr w:type="spellStart"/>
            <w:r w:rsidRPr="00A74BFD">
              <w:rPr>
                <w:color w:val="000000"/>
                <w:szCs w:val="24"/>
              </w:rPr>
              <w:t>Грязинский</w:t>
            </w:r>
            <w:proofErr w:type="spellEnd"/>
            <w:r w:rsidRPr="00A74BFD">
              <w:rPr>
                <w:color w:val="000000"/>
                <w:szCs w:val="24"/>
              </w:rPr>
              <w:t xml:space="preserve"> район, село Казинка, территория ОЭЗ ППТ Липецк;</w:t>
            </w:r>
            <w:r>
              <w:rPr>
                <w:color w:val="000000"/>
                <w:szCs w:val="24"/>
              </w:rPr>
              <w:t xml:space="preserve"> </w:t>
            </w:r>
          </w:p>
          <w:p w:rsidR="00267389" w:rsidRPr="00A74BFD" w:rsidRDefault="00267389" w:rsidP="00267389">
            <w:pPr>
              <w:pStyle w:val="29"/>
              <w:tabs>
                <w:tab w:val="left" w:pos="960"/>
                <w:tab w:val="left" w:pos="1080"/>
                <w:tab w:val="left" w:pos="1680"/>
                <w:tab w:val="left" w:pos="1920"/>
              </w:tabs>
              <w:spacing w:after="0" w:line="240" w:lineRule="auto"/>
              <w:ind w:left="0" w:right="-49"/>
              <w:rPr>
                <w:szCs w:val="24"/>
              </w:rPr>
            </w:pPr>
            <w:r>
              <w:rPr>
                <w:szCs w:val="24"/>
              </w:rPr>
              <w:t xml:space="preserve">- </w:t>
            </w:r>
            <w:r w:rsidRPr="00A74BFD">
              <w:rPr>
                <w:szCs w:val="24"/>
              </w:rPr>
              <w:t>399750, Российская Федерация, Липецкая область, Елецкий муниципальный район, сельское поселение Архангельский сельсовет, территория ОЭЗ ППТ «Липецк»</w:t>
            </w:r>
            <w:r>
              <w:rPr>
                <w:szCs w:val="24"/>
              </w:rPr>
              <w:t xml:space="preserve"> </w:t>
            </w:r>
            <w:r w:rsidRPr="00A74BFD">
              <w:rPr>
                <w:szCs w:val="24"/>
              </w:rPr>
              <w:t xml:space="preserve"> в соответствии с настоящей документацией, в т. ч. с проектом договора и техническим заданием, являющимися неотъемлемой частью документации.</w:t>
            </w:r>
          </w:p>
          <w:p w:rsidR="00267389" w:rsidRPr="00A74BFD" w:rsidRDefault="00267389" w:rsidP="00267389">
            <w:pPr>
              <w:pStyle w:val="29"/>
              <w:tabs>
                <w:tab w:val="left" w:pos="960"/>
                <w:tab w:val="left" w:pos="1080"/>
                <w:tab w:val="left" w:pos="1680"/>
                <w:tab w:val="left" w:pos="1920"/>
              </w:tabs>
              <w:spacing w:after="0" w:line="240" w:lineRule="auto"/>
              <w:ind w:left="0" w:right="-49"/>
              <w:rPr>
                <w:rFonts w:eastAsia="Lucida Sans Unicode" w:cs="Tahoma"/>
                <w:bCs/>
                <w:lang w:eastAsia="en-US" w:bidi="en-US"/>
              </w:rPr>
            </w:pPr>
            <w:r w:rsidRPr="00A74BFD">
              <w:rPr>
                <w:b/>
                <w:szCs w:val="24"/>
              </w:rPr>
              <w:t xml:space="preserve">Срок </w:t>
            </w:r>
            <w:r>
              <w:rPr>
                <w:b/>
                <w:szCs w:val="24"/>
              </w:rPr>
              <w:t>оказания услуг</w:t>
            </w:r>
            <w:r w:rsidRPr="00A74BFD">
              <w:rPr>
                <w:b/>
                <w:szCs w:val="24"/>
              </w:rPr>
              <w:t xml:space="preserve">: </w:t>
            </w:r>
            <w:r w:rsidRPr="00A74BFD">
              <w:rPr>
                <w:bCs/>
                <w:szCs w:val="24"/>
              </w:rPr>
              <w:t>12 месяцев со дня заключения договора</w:t>
            </w:r>
            <w:r w:rsidRPr="00A74BFD">
              <w:rPr>
                <w:bCs/>
                <w:color w:val="000000"/>
                <w:szCs w:val="24"/>
              </w:rPr>
              <w:t>.</w:t>
            </w:r>
          </w:p>
          <w:p w:rsidR="00267389" w:rsidRPr="00A74BFD" w:rsidRDefault="00267389" w:rsidP="00267389">
            <w:pPr>
              <w:pStyle w:val="29"/>
              <w:tabs>
                <w:tab w:val="left" w:pos="960"/>
                <w:tab w:val="left" w:pos="1080"/>
                <w:tab w:val="left" w:pos="1680"/>
                <w:tab w:val="left" w:pos="1920"/>
              </w:tabs>
              <w:spacing w:after="0" w:line="240" w:lineRule="auto"/>
              <w:ind w:left="0" w:right="-49"/>
              <w:rPr>
                <w:szCs w:val="24"/>
              </w:rPr>
            </w:pPr>
            <w:r w:rsidRPr="00A74BFD">
              <w:rPr>
                <w:b/>
                <w:szCs w:val="24"/>
              </w:rPr>
              <w:t xml:space="preserve">Условия </w:t>
            </w:r>
            <w:r>
              <w:rPr>
                <w:b/>
                <w:szCs w:val="24"/>
              </w:rPr>
              <w:t>оказания услуг</w:t>
            </w:r>
            <w:r w:rsidRPr="00A74BFD">
              <w:rPr>
                <w:szCs w:val="24"/>
              </w:rPr>
              <w:t xml:space="preserve">: </w:t>
            </w:r>
          </w:p>
          <w:p w:rsidR="00267389" w:rsidRPr="00A643C4" w:rsidRDefault="00267389" w:rsidP="00267389">
            <w:pPr>
              <w:suppressAutoHyphens/>
              <w:spacing w:after="0" w:line="200" w:lineRule="atLeast"/>
            </w:pPr>
            <w:r w:rsidRPr="00A74BFD">
              <w:t>- в соответствии с настоящей документацией, в т. ч. с проектом договора и техническим заданием, являющимися неотъемлемой частью документации.</w:t>
            </w:r>
          </w:p>
          <w:p w:rsidR="002504B4" w:rsidRPr="00A643C4" w:rsidRDefault="002504B4" w:rsidP="00923500">
            <w:pPr>
              <w:pStyle w:val="29"/>
              <w:tabs>
                <w:tab w:val="left" w:pos="960"/>
                <w:tab w:val="left" w:pos="1080"/>
                <w:tab w:val="left" w:pos="1680"/>
                <w:tab w:val="left" w:pos="1920"/>
              </w:tabs>
              <w:spacing w:after="0" w:line="280" w:lineRule="exact"/>
              <w:ind w:left="0" w:right="86"/>
              <w:rPr>
                <w:szCs w:val="24"/>
              </w:rPr>
            </w:pP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Default="002C0FDD" w:rsidP="002C0FDD">
            <w:pPr>
              <w:spacing w:after="0" w:line="280" w:lineRule="exact"/>
              <w:rPr>
                <w:i/>
              </w:rPr>
            </w:pPr>
            <w:r w:rsidRPr="00A643C4">
              <w:rPr>
                <w:i/>
              </w:rPr>
              <w:t>6</w:t>
            </w:r>
            <w:r w:rsidRPr="00D9475C">
              <w:t>. </w:t>
            </w:r>
            <w:r w:rsidR="00C20862" w:rsidRPr="00D9475C">
              <w:t xml:space="preserve"> </w:t>
            </w:r>
            <w:r w:rsidRPr="00D9475C">
              <w:rPr>
                <w:i/>
              </w:rPr>
              <w:t xml:space="preserve">Сведения о начальной (максимальной) цене договора (цене </w:t>
            </w:r>
            <w:r w:rsidR="00BF531E" w:rsidRPr="00D9475C">
              <w:rPr>
                <w:i/>
              </w:rPr>
              <w:t>лота)</w:t>
            </w:r>
            <w:r w:rsidR="00BF531E" w:rsidRPr="00BF531E">
              <w:rPr>
                <w:i/>
              </w:rPr>
              <w:t xml:space="preserve"> </w:t>
            </w:r>
          </w:p>
          <w:p w:rsidR="004510F9" w:rsidRPr="00A643C4" w:rsidRDefault="004510F9"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7322DF" w:rsidRDefault="00E83153" w:rsidP="007322DF">
            <w:pPr>
              <w:rPr>
                <w:b/>
              </w:rPr>
            </w:pPr>
            <w:r>
              <w:rPr>
                <w:b/>
              </w:rPr>
              <w:t xml:space="preserve"> </w:t>
            </w:r>
            <w:r w:rsidR="007322DF" w:rsidRPr="001D0F4C">
              <w:rPr>
                <w:b/>
              </w:rPr>
              <w:t>Начальная (максимальная) цена договора:</w:t>
            </w:r>
          </w:p>
          <w:p w:rsidR="002C0FDD" w:rsidRPr="008B5F05" w:rsidRDefault="007322DF" w:rsidP="007322DF">
            <w:pPr>
              <w:spacing w:after="0"/>
              <w:rPr>
                <w:color w:val="000000"/>
                <w:spacing w:val="-6"/>
                <w:u w:val="single"/>
              </w:rPr>
            </w:pPr>
            <w:bookmarkStart w:id="10" w:name="_Hlk25763648"/>
            <w:bookmarkStart w:id="11" w:name="_Hlk22284896"/>
            <w:r w:rsidRPr="00C80D0E">
              <w:rPr>
                <w:b/>
                <w:bCs/>
                <w:color w:val="000000"/>
              </w:rPr>
              <w:t xml:space="preserve">   </w:t>
            </w:r>
            <w:r w:rsidRPr="00712E33">
              <w:rPr>
                <w:b/>
                <w:bCs/>
                <w:color w:val="000000"/>
              </w:rPr>
              <w:t xml:space="preserve">2 918 928 </w:t>
            </w:r>
            <w:bookmarkEnd w:id="10"/>
            <w:r w:rsidRPr="00712E33">
              <w:rPr>
                <w:b/>
                <w:color w:val="000000" w:themeColor="text1"/>
              </w:rPr>
              <w:t>(</w:t>
            </w:r>
            <w:r w:rsidRPr="00712E33">
              <w:rPr>
                <w:b/>
              </w:rPr>
              <w:t>два миллиона девятьсот восемнадцать тысяч девятьсот двадцать восемь) руб</w:t>
            </w:r>
            <w:bookmarkEnd w:id="11"/>
            <w:r w:rsidRPr="00712E33">
              <w:rPr>
                <w:b/>
              </w:rPr>
              <w:t>.</w:t>
            </w:r>
            <w:r w:rsidRPr="00712E33">
              <w:rPr>
                <w:color w:val="000000" w:themeColor="text1"/>
              </w:rPr>
              <w:t xml:space="preserve"> 00 коп., в</w:t>
            </w:r>
            <w:r w:rsidRPr="00712E33">
              <w:t>ключая налоги, сборы и платежи, установленные законодательством РФ.</w:t>
            </w:r>
          </w:p>
        </w:tc>
      </w:tr>
      <w:tr w:rsidR="0091010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910107" w:rsidRDefault="00910107" w:rsidP="002C0FDD">
            <w:pPr>
              <w:spacing w:after="0" w:line="280" w:lineRule="exact"/>
              <w:rPr>
                <w:i/>
              </w:rPr>
            </w:pPr>
            <w:r>
              <w:rPr>
                <w:i/>
              </w:rPr>
              <w:t xml:space="preserve">7. </w:t>
            </w:r>
            <w:r w:rsidRPr="00D9475C">
              <w:rPr>
                <w:i/>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9253BB" w:rsidRDefault="009253BB" w:rsidP="002C0FDD">
            <w:pPr>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910107" w:rsidRDefault="00910107" w:rsidP="00C808E6">
            <w:pPr>
              <w:jc w:val="left"/>
            </w:pPr>
            <w:r>
              <w:t xml:space="preserve"> </w:t>
            </w:r>
          </w:p>
          <w:p w:rsidR="00910107" w:rsidRPr="00CC5822" w:rsidRDefault="00910107" w:rsidP="00C808E6">
            <w:pPr>
              <w:jc w:val="left"/>
            </w:pPr>
            <w:r w:rsidRPr="00E55A74">
              <w:t xml:space="preserve">В соответствии со ст. </w:t>
            </w:r>
            <w:r w:rsidR="007322DF">
              <w:t>2</w:t>
            </w:r>
            <w:r w:rsidRPr="00E55A74">
              <w:t xml:space="preserve"> проекта договора</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A736D6" w:rsidP="002C0FDD">
            <w:pPr>
              <w:spacing w:after="0" w:line="280" w:lineRule="exact"/>
              <w:rPr>
                <w:i/>
              </w:rPr>
            </w:pPr>
            <w:r>
              <w:rPr>
                <w:i/>
              </w:rPr>
              <w:t>8</w:t>
            </w:r>
            <w:r w:rsidR="00E662D4">
              <w:rPr>
                <w:i/>
              </w:rPr>
              <w:t>.</w:t>
            </w:r>
            <w:r w:rsidR="000D2897" w:rsidRPr="00D9475C">
              <w:rPr>
                <w:i/>
              </w:rPr>
              <w:t>Форма, сроки и порядок оплаты товара, работ, услу</w:t>
            </w:r>
            <w:r w:rsidR="002537DD" w:rsidRPr="00D9475C">
              <w:rPr>
                <w:i/>
              </w:rPr>
              <w:t>ги</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C808E6" w:rsidRPr="00E55A74" w:rsidRDefault="00F84CDB" w:rsidP="00C808E6">
            <w:pPr>
              <w:jc w:val="left"/>
            </w:pPr>
            <w:r w:rsidRPr="00CC5822">
              <w:t xml:space="preserve"> </w:t>
            </w:r>
            <w:r w:rsidR="00C808E6" w:rsidRPr="00E55A74">
              <w:t xml:space="preserve">В соответствии со ст. </w:t>
            </w:r>
            <w:r w:rsidR="007322DF">
              <w:t>2</w:t>
            </w:r>
            <w:r w:rsidR="00C808E6" w:rsidRPr="00E55A74">
              <w:t xml:space="preserve"> проекта договора </w:t>
            </w:r>
          </w:p>
          <w:p w:rsidR="000D2897" w:rsidRPr="00057243" w:rsidRDefault="000D2897" w:rsidP="002B1014">
            <w:pPr>
              <w:widowControl w:val="0"/>
              <w:autoSpaceDE w:val="0"/>
              <w:autoSpaceDN w:val="0"/>
              <w:adjustRightInd w:val="0"/>
              <w:spacing w:after="0"/>
              <w:ind w:right="87"/>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iCs/>
              </w:rPr>
            </w:pPr>
            <w:r w:rsidRPr="00D9475C">
              <w:rPr>
                <w:i/>
              </w:rPr>
              <w:t>9.</w:t>
            </w:r>
            <w:r w:rsidR="004B73AB" w:rsidRPr="00D9475C">
              <w:rPr>
                <w:i/>
              </w:rPr>
              <w:t>С</w:t>
            </w:r>
            <w:r w:rsidR="004B73AB" w:rsidRPr="00D9475C">
              <w:rPr>
                <w:rFonts w:eastAsia="Calibri"/>
                <w:i/>
                <w:lang w:eastAsia="en-US"/>
              </w:rPr>
              <w:t>рок, место и порядок предоставления документации о проведении запроса предложений</w:t>
            </w:r>
            <w:r w:rsidR="004B73AB">
              <w:rPr>
                <w:rFonts w:eastAsia="Calibri"/>
                <w:i/>
                <w:lang w:eastAsia="en-US"/>
              </w:rPr>
              <w:t xml:space="preserve"> в электронной форме</w:t>
            </w:r>
            <w:r w:rsidR="004B73AB" w:rsidRPr="00D90FC2">
              <w:rPr>
                <w:rFonts w:eastAsia="Calibri"/>
                <w:i/>
                <w:lang w:eastAsia="en-US"/>
              </w:rPr>
              <w:t>, сайт в сети Интернет, на котором размещена документация</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4B73AB" w:rsidRPr="004B73AB" w:rsidRDefault="004B73AB" w:rsidP="004B73AB">
            <w:pPr>
              <w:rPr>
                <w:spacing w:val="4"/>
              </w:rPr>
            </w:pPr>
            <w:r w:rsidRPr="00BA0B71">
              <w:rPr>
                <w:spacing w:val="4"/>
              </w:rPr>
              <w:t xml:space="preserve"> </w:t>
            </w:r>
            <w:r>
              <w:t>Д</w:t>
            </w:r>
            <w:r w:rsidRPr="00A9547A">
              <w:t>окументация</w:t>
            </w:r>
            <w:r>
              <w:t xml:space="preserve"> о проведении запроса предложений в электронной форме</w:t>
            </w:r>
            <w:r w:rsidRPr="00A9547A">
              <w:t xml:space="preserve"> размещена в общем доступе в информационно </w:t>
            </w:r>
            <w:r w:rsidRPr="00A9547A">
              <w:noBreakHyphen/>
              <w:t xml:space="preserve"> телекоммуникационной сети «Интернет» </w:t>
            </w:r>
            <w:r>
              <w:t xml:space="preserve">в </w:t>
            </w:r>
            <w:r w:rsidRPr="00183296">
              <w:rPr>
                <w:spacing w:val="4"/>
              </w:rPr>
              <w:t>единой</w:t>
            </w:r>
            <w:r>
              <w:rPr>
                <w:spacing w:val="4"/>
              </w:rPr>
              <w:t xml:space="preserve"> информационной системе</w:t>
            </w:r>
            <w:r w:rsidRPr="00183296">
              <w:rPr>
                <w:spacing w:val="4"/>
              </w:rPr>
              <w:t xml:space="preserve"> в сфере закупок </w:t>
            </w:r>
            <w:r>
              <w:rPr>
                <w:spacing w:val="4"/>
              </w:rPr>
              <w:t>(</w:t>
            </w:r>
            <w:hyperlink r:id="rId14" w:history="1">
              <w:r w:rsidRPr="00BA0B71">
                <w:rPr>
                  <w:rStyle w:val="a6"/>
                  <w:spacing w:val="4"/>
                </w:rPr>
                <w:t>www.zakupki.gov.ru</w:t>
              </w:r>
            </w:hyperlink>
            <w:r w:rsidRPr="004B73AB">
              <w:rPr>
                <w:rStyle w:val="a6"/>
                <w:color w:val="auto"/>
                <w:spacing w:val="4"/>
              </w:rPr>
              <w:t xml:space="preserve">) </w:t>
            </w:r>
            <w:r w:rsidRPr="004B73AB">
              <w:rPr>
                <w:rStyle w:val="a6"/>
                <w:spacing w:val="4"/>
                <w:u w:val="none"/>
              </w:rPr>
              <w:t xml:space="preserve">  </w:t>
            </w:r>
            <w:r w:rsidRPr="004B73AB">
              <w:rPr>
                <w:rStyle w:val="a6"/>
                <w:color w:val="auto"/>
                <w:spacing w:val="4"/>
                <w:u w:val="none"/>
              </w:rPr>
              <w:t>и на сайте</w:t>
            </w:r>
            <w:r w:rsidRPr="002504B4">
              <w:t xml:space="preserve"> </w:t>
            </w:r>
            <w:r>
              <w:t>э</w:t>
            </w:r>
            <w:r w:rsidRPr="002504B4">
              <w:t>лектронн</w:t>
            </w:r>
            <w:r>
              <w:t>ой</w:t>
            </w:r>
            <w:r w:rsidRPr="002504B4">
              <w:t xml:space="preserve"> торгов</w:t>
            </w:r>
            <w:r>
              <w:t>ой</w:t>
            </w:r>
            <w:r w:rsidRPr="002504B4">
              <w:t xml:space="preserve"> площадк</w:t>
            </w:r>
            <w:r>
              <w:t>и</w:t>
            </w:r>
            <w:r w:rsidRPr="002504B4">
              <w:t xml:space="preserve"> </w:t>
            </w:r>
            <w:hyperlink r:id="rId15" w:history="1">
              <w:r w:rsidRPr="00EB3285">
                <w:rPr>
                  <w:u w:val="single"/>
                </w:rPr>
                <w:t>http://www.b2b-russez.ru/</w:t>
              </w:r>
            </w:hyperlink>
            <w:r w:rsidRPr="00EB3285">
              <w:t xml:space="preserve">, </w:t>
            </w:r>
            <w:r w:rsidRPr="00EB3285">
              <w:rPr>
                <w:color w:val="000000"/>
              </w:rPr>
              <w:t xml:space="preserve"> </w:t>
            </w:r>
            <w:r w:rsidRPr="00EB3285">
              <w:t>ЭТП</w:t>
            </w:r>
            <w:r w:rsidRPr="00EB3285">
              <w:rPr>
                <w:color w:val="000000"/>
              </w:rPr>
              <w:t xml:space="preserve"> «B2B-Russez»</w:t>
            </w:r>
          </w:p>
          <w:p w:rsidR="004B73AB" w:rsidRPr="00A9547A" w:rsidRDefault="004B73AB" w:rsidP="004B73AB">
            <w:r>
              <w:rPr>
                <w:spacing w:val="4"/>
              </w:rPr>
              <w:t>Д</w:t>
            </w:r>
            <w:r w:rsidRPr="00BA0B71">
              <w:rPr>
                <w:spacing w:val="4"/>
              </w:rPr>
              <w:t>окументация</w:t>
            </w:r>
            <w:r>
              <w:rPr>
                <w:spacing w:val="4"/>
              </w:rPr>
              <w:t xml:space="preserve"> о проведении запроса предложений в электронной форме</w:t>
            </w:r>
            <w:r w:rsidRPr="00BA0B71">
              <w:rPr>
                <w:spacing w:val="4"/>
              </w:rPr>
              <w:t xml:space="preserve"> предоставляется</w:t>
            </w:r>
            <w:r>
              <w:rPr>
                <w:spacing w:val="4"/>
              </w:rPr>
              <w:t xml:space="preserve"> на бумажном носителе  </w:t>
            </w:r>
            <w:r w:rsidRPr="00BA0B71">
              <w:rPr>
                <w:spacing w:val="4"/>
              </w:rPr>
              <w:t xml:space="preserve"> или в электронной форме   </w:t>
            </w:r>
            <w:r w:rsidRPr="00A9547A">
              <w:t>по адресу:</w:t>
            </w:r>
            <w:r>
              <w:t xml:space="preserve"> </w:t>
            </w:r>
            <w:r w:rsidRPr="003A3280">
              <w:t xml:space="preserve">399071, Липецкая область, </w:t>
            </w:r>
            <w:proofErr w:type="spellStart"/>
            <w:r w:rsidRPr="003A3280">
              <w:t>Грязинский</w:t>
            </w:r>
            <w:proofErr w:type="spellEnd"/>
            <w:r w:rsidRPr="003A3280">
              <w:t xml:space="preserve"> район, с. Казинка, территория ОЭЗ ППТ Липецк, здание 2</w:t>
            </w:r>
            <w:r w:rsidRPr="00F54191">
              <w:t>,</w:t>
            </w:r>
            <w:r>
              <w:t xml:space="preserve"> </w:t>
            </w:r>
            <w:r w:rsidRPr="00A9547A">
              <w:t xml:space="preserve">в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4B73AB" w:rsidRPr="00A9547A" w:rsidRDefault="004B73AB" w:rsidP="004B73AB">
            <w:r w:rsidRPr="00A9547A">
              <w:t xml:space="preserve">  </w:t>
            </w:r>
            <w:r>
              <w:t>Д</w:t>
            </w:r>
            <w:r w:rsidRPr="00A9547A">
              <w:t>окументация</w:t>
            </w:r>
            <w:r>
              <w:t xml:space="preserve"> о проведении запроса предложений в электронной форме </w:t>
            </w:r>
            <w:r w:rsidRPr="00A9547A">
              <w:t xml:space="preserve">предоставляется со дня размещения </w:t>
            </w:r>
            <w:r w:rsidRPr="00A9547A">
              <w:lastRenderedPageBreak/>
              <w:t>на официальном сайте</w:t>
            </w:r>
            <w:r>
              <w:t xml:space="preserve"> </w:t>
            </w:r>
            <w:r w:rsidRPr="00A9547A">
              <w:t xml:space="preserve">извещения о проведении </w:t>
            </w:r>
            <w:r>
              <w:t>запроса предложений в электронной форме</w:t>
            </w:r>
            <w:r w:rsidRPr="00A9547A">
              <w:t xml:space="preserve"> до дня окончания срока подачи заявок на участие в </w:t>
            </w:r>
            <w:r>
              <w:t>запросе предложений</w:t>
            </w:r>
            <w:r w:rsidRPr="00A9547A">
              <w:t xml:space="preserve">. В случае принятия Заказчиком решения об отказе от проведения </w:t>
            </w:r>
            <w:r>
              <w:t>запроса предложений</w:t>
            </w:r>
            <w:r w:rsidRPr="00A9547A">
              <w:t xml:space="preserve"> документация</w:t>
            </w:r>
            <w:r>
              <w:t xml:space="preserve"> о запросе предложений в электронной форме</w:t>
            </w:r>
            <w:r w:rsidRPr="00A9547A">
              <w:t xml:space="preserve"> не предоставляется со дня размещения Заказчиком извещения об отказе от проведения </w:t>
            </w:r>
            <w:r>
              <w:t>запроса предложений</w:t>
            </w:r>
            <w:r w:rsidRPr="00A9547A">
              <w:t xml:space="preserve"> на официальном сайте.</w:t>
            </w:r>
          </w:p>
          <w:p w:rsidR="004B73AB" w:rsidRPr="00A9547A" w:rsidRDefault="004B73AB" w:rsidP="004B73AB">
            <w:pPr>
              <w:pStyle w:val="39"/>
              <w:tabs>
                <w:tab w:val="clear" w:pos="788"/>
              </w:tabs>
              <w:ind w:left="0"/>
              <w:rPr>
                <w:szCs w:val="24"/>
              </w:rPr>
            </w:pPr>
            <w:r w:rsidRPr="00A9547A">
              <w:rPr>
                <w:szCs w:val="24"/>
              </w:rPr>
              <w:t xml:space="preserve"> </w:t>
            </w:r>
            <w:r>
              <w:rPr>
                <w:szCs w:val="24"/>
              </w:rPr>
              <w:t>Д</w:t>
            </w:r>
            <w:r w:rsidRPr="00A9547A">
              <w:rPr>
                <w:szCs w:val="24"/>
              </w:rPr>
              <w:t>окументация</w:t>
            </w:r>
            <w:r>
              <w:rPr>
                <w:szCs w:val="24"/>
              </w:rPr>
              <w:t xml:space="preserve"> о проведении запроса предложений в электронной форме</w:t>
            </w:r>
            <w:r w:rsidRPr="00A9547A">
              <w:rPr>
                <w:szCs w:val="24"/>
              </w:rPr>
              <w:t xml:space="preserve"> может полностью или частично предоставляться в электронном виде. При этом в случае разночтений преимущество имеет текст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документацией</w:t>
            </w:r>
            <w:r>
              <w:rPr>
                <w:szCs w:val="24"/>
              </w:rPr>
              <w:t xml:space="preserve"> </w:t>
            </w:r>
            <w:r>
              <w:t>о проведении запроса предложений в электронной форме</w:t>
            </w:r>
            <w:r w:rsidRPr="00A9547A">
              <w:rPr>
                <w:szCs w:val="24"/>
              </w:rPr>
              <w:t xml:space="preserve"> на бумажном носителе, и не будет нести ответственность за содержание документации</w:t>
            </w:r>
            <w:r>
              <w:rPr>
                <w:szCs w:val="24"/>
              </w:rPr>
              <w:t xml:space="preserve"> </w:t>
            </w:r>
            <w:r>
              <w:t>о проведении запроса предложений в электронной форме</w:t>
            </w:r>
            <w:r w:rsidRPr="00A9547A">
              <w:rPr>
                <w:szCs w:val="24"/>
              </w:rPr>
              <w:t>, полученной участником закупки не официально.</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Default="00D9475C" w:rsidP="004B73AB">
            <w:pPr>
              <w:spacing w:after="0" w:line="280" w:lineRule="exact"/>
              <w:rPr>
                <w:i/>
              </w:rPr>
            </w:pPr>
            <w:r>
              <w:rPr>
                <w:i/>
                <w:iCs/>
              </w:rPr>
              <w:lastRenderedPageBreak/>
              <w:t>10</w:t>
            </w:r>
            <w:r w:rsidR="004B73AB" w:rsidRPr="00A643C4">
              <w:rPr>
                <w:i/>
                <w:iCs/>
              </w:rPr>
              <w:t>. Ф</w:t>
            </w:r>
            <w:r w:rsidR="004B73AB" w:rsidRPr="00A643C4">
              <w:rPr>
                <w:i/>
              </w:rPr>
              <w:t xml:space="preserve">ормы, порядок, дата и </w:t>
            </w:r>
            <w:r w:rsidR="004B73AB">
              <w:rPr>
                <w:i/>
              </w:rPr>
              <w:t>время</w:t>
            </w:r>
            <w:r w:rsidR="004B73AB" w:rsidRPr="00A643C4">
              <w:rPr>
                <w:i/>
              </w:rPr>
              <w:t xml:space="preserve"> окончания срока предоставления участникам закупки разъяснений положений документации о проведении запроса предложений в электронной форме</w:t>
            </w:r>
          </w:p>
          <w:p w:rsidR="004B73AB" w:rsidRPr="00A643C4" w:rsidRDefault="004B73AB" w:rsidP="004B73AB">
            <w:pPr>
              <w:rPr>
                <w:i/>
                <w:iCs/>
              </w:rPr>
            </w:pP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4B73AB" w:rsidRDefault="004B73AB" w:rsidP="004B73AB">
            <w:pPr>
              <w:pStyle w:val="39"/>
              <w:tabs>
                <w:tab w:val="clear" w:pos="788"/>
              </w:tabs>
              <w:ind w:left="0"/>
            </w:pPr>
            <w:r w:rsidRPr="00A9547A">
              <w:t>Форма и порядок предоставления разъяснений положений документации</w:t>
            </w:r>
            <w:r>
              <w:t xml:space="preserve"> о проведении запроса предложений в электронной форме</w:t>
            </w:r>
            <w:r w:rsidRPr="00A9547A">
              <w:t xml:space="preserve"> указаны в </w:t>
            </w:r>
            <w:r>
              <w:t>статье 9</w:t>
            </w:r>
            <w:r w:rsidRPr="00A9547A">
              <w:t xml:space="preserve"> </w:t>
            </w:r>
            <w:r>
              <w:t xml:space="preserve">раздела </w:t>
            </w:r>
            <w:r>
              <w:rPr>
                <w:lang w:val="en-US"/>
              </w:rPr>
              <w:t>II</w:t>
            </w:r>
            <w:r w:rsidRPr="00170EC5">
              <w:t xml:space="preserve"> </w:t>
            </w:r>
            <w:r w:rsidRPr="00A9547A">
              <w:t xml:space="preserve">настоящей </w:t>
            </w:r>
            <w:r w:rsidRPr="00640BA6">
              <w:t>документации</w:t>
            </w:r>
          </w:p>
          <w:p w:rsidR="004B73AB" w:rsidRPr="00E849C4" w:rsidRDefault="004B73AB" w:rsidP="004B73AB">
            <w:pPr>
              <w:pStyle w:val="39"/>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5178F1">
              <w:rPr>
                <w:b/>
                <w:szCs w:val="24"/>
              </w:rPr>
              <w:t>«</w:t>
            </w:r>
            <w:r w:rsidR="00F8332F">
              <w:rPr>
                <w:b/>
                <w:szCs w:val="24"/>
              </w:rPr>
              <w:t>4</w:t>
            </w:r>
            <w:r w:rsidRPr="005178F1">
              <w:rPr>
                <w:b/>
                <w:szCs w:val="24"/>
              </w:rPr>
              <w:t xml:space="preserve">» </w:t>
            </w:r>
            <w:r w:rsidR="00F8332F">
              <w:rPr>
                <w:b/>
                <w:szCs w:val="24"/>
              </w:rPr>
              <w:t>декабря</w:t>
            </w:r>
            <w:r w:rsidRPr="005178F1">
              <w:rPr>
                <w:b/>
                <w:szCs w:val="24"/>
              </w:rPr>
              <w:t xml:space="preserve"> 2019 г.</w:t>
            </w:r>
          </w:p>
          <w:p w:rsidR="004B73AB" w:rsidRPr="00063488" w:rsidRDefault="004B73AB" w:rsidP="004B73AB">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w:t>
            </w:r>
            <w:r>
              <w:rPr>
                <w:rFonts w:ascii="Times New Roman" w:hAnsi="Times New Roman"/>
                <w:sz w:val="24"/>
                <w:szCs w:val="24"/>
              </w:rPr>
              <w:t xml:space="preserve">срока </w:t>
            </w:r>
            <w:r w:rsidRPr="00A643C4">
              <w:rPr>
                <w:rFonts w:ascii="Times New Roman" w:hAnsi="Times New Roman"/>
                <w:sz w:val="24"/>
                <w:szCs w:val="24"/>
              </w:rPr>
              <w:t xml:space="preserve">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5E1422">
              <w:rPr>
                <w:rFonts w:ascii="Times New Roman" w:hAnsi="Times New Roman"/>
                <w:color w:val="auto"/>
                <w:sz w:val="24"/>
                <w:szCs w:val="24"/>
              </w:rPr>
              <w:t xml:space="preserve">: </w:t>
            </w:r>
            <w:r w:rsidRPr="00F8332F">
              <w:rPr>
                <w:rFonts w:ascii="Times New Roman" w:hAnsi="Times New Roman"/>
                <w:b/>
                <w:color w:val="auto"/>
                <w:sz w:val="24"/>
                <w:szCs w:val="24"/>
              </w:rPr>
              <w:t>«</w:t>
            </w:r>
            <w:r w:rsidR="00F8332F" w:rsidRPr="00F8332F">
              <w:rPr>
                <w:rFonts w:ascii="Times New Roman" w:hAnsi="Times New Roman"/>
                <w:b/>
                <w:color w:val="auto"/>
                <w:sz w:val="24"/>
                <w:szCs w:val="24"/>
              </w:rPr>
              <w:t>13</w:t>
            </w:r>
            <w:r w:rsidRPr="00F8332F">
              <w:rPr>
                <w:rFonts w:ascii="Times New Roman" w:hAnsi="Times New Roman"/>
                <w:b/>
                <w:color w:val="auto"/>
                <w:sz w:val="24"/>
                <w:szCs w:val="24"/>
              </w:rPr>
              <w:t xml:space="preserve">» </w:t>
            </w:r>
            <w:r w:rsidR="00F8332F" w:rsidRPr="00F8332F">
              <w:rPr>
                <w:rFonts w:ascii="Times New Roman" w:hAnsi="Times New Roman"/>
                <w:b/>
                <w:color w:val="auto"/>
                <w:sz w:val="24"/>
                <w:szCs w:val="24"/>
              </w:rPr>
              <w:t>декабря</w:t>
            </w:r>
            <w:r w:rsidRPr="00F8332F">
              <w:rPr>
                <w:rFonts w:ascii="Times New Roman" w:hAnsi="Times New Roman"/>
                <w:b/>
                <w:color w:val="auto"/>
                <w:sz w:val="24"/>
                <w:szCs w:val="24"/>
              </w:rPr>
              <w:t xml:space="preserve"> </w:t>
            </w:r>
            <w:r w:rsidRPr="00063488">
              <w:rPr>
                <w:rFonts w:ascii="Times New Roman" w:hAnsi="Times New Roman"/>
                <w:b/>
                <w:color w:val="auto"/>
                <w:sz w:val="24"/>
                <w:szCs w:val="24"/>
              </w:rPr>
              <w:t>2019 г. 1</w:t>
            </w:r>
            <w:r w:rsidR="00F8332F">
              <w:rPr>
                <w:rFonts w:ascii="Times New Roman" w:hAnsi="Times New Roman"/>
                <w:b/>
                <w:color w:val="auto"/>
                <w:sz w:val="24"/>
                <w:szCs w:val="24"/>
              </w:rPr>
              <w:t>6</w:t>
            </w:r>
            <w:r w:rsidRPr="00063488">
              <w:rPr>
                <w:rFonts w:ascii="Times New Roman" w:hAnsi="Times New Roman"/>
                <w:b/>
                <w:color w:val="auto"/>
                <w:sz w:val="24"/>
                <w:szCs w:val="24"/>
              </w:rPr>
              <w:t xml:space="preserve">:30 </w:t>
            </w:r>
            <w:r w:rsidRPr="00063488">
              <w:rPr>
                <w:rFonts w:ascii="Times New Roman" w:hAnsi="Times New Roman"/>
                <w:b/>
                <w:color w:val="auto"/>
              </w:rPr>
              <w:t xml:space="preserve">по </w:t>
            </w:r>
            <w:r w:rsidRPr="00063488">
              <w:rPr>
                <w:rFonts w:ascii="Times New Roman" w:hAnsi="Times New Roman"/>
                <w:b/>
                <w:color w:val="auto"/>
                <w:sz w:val="24"/>
                <w:szCs w:val="24"/>
              </w:rPr>
              <w:t>московскому времени</w:t>
            </w:r>
          </w:p>
          <w:p w:rsidR="004B73AB" w:rsidRPr="00A643C4" w:rsidRDefault="004B73AB" w:rsidP="004B73AB">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6" w:history="1">
              <w:r w:rsidRPr="00A643C4">
                <w:rPr>
                  <w:rStyle w:val="a6"/>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Pr>
                <w:rFonts w:ascii="Times New Roman" w:hAnsi="Times New Roman"/>
                <w:sz w:val="24"/>
                <w:szCs w:val="24"/>
              </w:rPr>
              <w:t>,</w:t>
            </w:r>
            <w:r w:rsidRPr="00EB3285">
              <w:t xml:space="preserve"> </w:t>
            </w:r>
            <w:r w:rsidRPr="006B19C5">
              <w:rPr>
                <w:rFonts w:ascii="Times New Roman" w:hAnsi="Times New Roman"/>
                <w:sz w:val="24"/>
                <w:szCs w:val="24"/>
              </w:rPr>
              <w:t>ЭТП «B2B-Russez»</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4B73AB" w:rsidP="004B73AB">
            <w:pPr>
              <w:spacing w:after="0" w:line="280" w:lineRule="exact"/>
              <w:rPr>
                <w:i/>
              </w:rPr>
            </w:pPr>
            <w:r>
              <w:rPr>
                <w:i/>
              </w:rPr>
              <w:t>1</w:t>
            </w:r>
            <w:r w:rsidR="00D9475C">
              <w:rPr>
                <w:i/>
              </w:rPr>
              <w:t>1</w:t>
            </w:r>
            <w:r w:rsidRPr="00A643C4">
              <w:rPr>
                <w:i/>
              </w:rPr>
              <w:t>. Порядок, дата начала</w:t>
            </w:r>
            <w:r>
              <w:rPr>
                <w:i/>
              </w:rPr>
              <w:t>,</w:t>
            </w:r>
            <w:r w:rsidRPr="00A643C4">
              <w:rPr>
                <w:i/>
              </w:rPr>
              <w:t xml:space="preserve"> дата </w:t>
            </w:r>
            <w:r>
              <w:rPr>
                <w:i/>
              </w:rPr>
              <w:t xml:space="preserve">и время </w:t>
            </w:r>
            <w:r w:rsidRPr="00A643C4">
              <w:rPr>
                <w:i/>
              </w:rPr>
              <w:t>окончания срока подачи предложений участников запроса предложений в электронной форме</w:t>
            </w:r>
            <w:r>
              <w:rPr>
                <w:i/>
              </w:rPr>
              <w:t>, порядок подведения итогов запроса предложений</w:t>
            </w:r>
            <w:r w:rsidR="00D9475C">
              <w:rPr>
                <w:i/>
              </w:rPr>
              <w:t xml:space="preserve">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Default="004B73AB" w:rsidP="004B73AB">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r w:rsidR="00240C3A">
              <w:rPr>
                <w:color w:val="000000"/>
              </w:rPr>
              <w:t>.</w:t>
            </w:r>
          </w:p>
          <w:p w:rsidR="004B73AB" w:rsidRPr="00210AFD" w:rsidRDefault="004B73AB" w:rsidP="004B73AB">
            <w:pPr>
              <w:pStyle w:val="02statia2"/>
              <w:spacing w:before="0" w:line="240" w:lineRule="auto"/>
              <w:ind w:left="0" w:right="87" w:firstLine="0"/>
              <w:rPr>
                <w:rFonts w:ascii="Times New Roman" w:hAnsi="Times New Roman"/>
                <w:color w:val="auto"/>
                <w:sz w:val="24"/>
                <w:szCs w:val="24"/>
              </w:rPr>
            </w:pPr>
            <w:r>
              <w:rPr>
                <w:rFonts w:ascii="Times New Roman" w:hAnsi="Times New Roman"/>
                <w:sz w:val="24"/>
                <w:szCs w:val="24"/>
              </w:rPr>
              <w:t>Дата н</w:t>
            </w:r>
            <w:r w:rsidRPr="00210AFD">
              <w:rPr>
                <w:rFonts w:ascii="Times New Roman" w:hAnsi="Times New Roman"/>
                <w:sz w:val="24"/>
                <w:szCs w:val="24"/>
              </w:rPr>
              <w:t>ачал</w:t>
            </w:r>
            <w:r>
              <w:rPr>
                <w:rFonts w:ascii="Times New Roman" w:hAnsi="Times New Roman"/>
                <w:sz w:val="24"/>
                <w:szCs w:val="24"/>
              </w:rPr>
              <w:t>а</w:t>
            </w:r>
            <w:r w:rsidRPr="00210AFD">
              <w:rPr>
                <w:rFonts w:ascii="Times New Roman" w:hAnsi="Times New Roman"/>
                <w:sz w:val="24"/>
                <w:szCs w:val="24"/>
              </w:rPr>
              <w:t xml:space="preserve"> приема предложений: </w:t>
            </w:r>
            <w:r w:rsidRPr="005E1422">
              <w:rPr>
                <w:rFonts w:ascii="Times New Roman" w:hAnsi="Times New Roman"/>
                <w:b/>
                <w:color w:val="auto"/>
                <w:sz w:val="24"/>
                <w:szCs w:val="24"/>
              </w:rPr>
              <w:t>«</w:t>
            </w:r>
            <w:r w:rsidR="00F8332F">
              <w:rPr>
                <w:rFonts w:ascii="Times New Roman" w:hAnsi="Times New Roman"/>
                <w:b/>
                <w:color w:val="auto"/>
                <w:sz w:val="24"/>
                <w:szCs w:val="24"/>
              </w:rPr>
              <w:t>4</w:t>
            </w:r>
            <w:r w:rsidRPr="005E1422">
              <w:rPr>
                <w:rFonts w:ascii="Times New Roman" w:hAnsi="Times New Roman"/>
                <w:b/>
                <w:color w:val="auto"/>
                <w:sz w:val="24"/>
                <w:szCs w:val="24"/>
              </w:rPr>
              <w:t xml:space="preserve">» </w:t>
            </w:r>
            <w:r w:rsidR="00F8332F">
              <w:rPr>
                <w:rFonts w:ascii="Times New Roman" w:hAnsi="Times New Roman"/>
                <w:b/>
                <w:color w:val="auto"/>
                <w:sz w:val="24"/>
                <w:szCs w:val="24"/>
              </w:rPr>
              <w:t>декабря</w:t>
            </w:r>
            <w:r w:rsidRPr="005E1422">
              <w:rPr>
                <w:rFonts w:ascii="Times New Roman" w:hAnsi="Times New Roman"/>
                <w:b/>
                <w:color w:val="auto"/>
                <w:sz w:val="24"/>
                <w:szCs w:val="24"/>
              </w:rPr>
              <w:t xml:space="preserve"> 201</w:t>
            </w:r>
            <w:r>
              <w:rPr>
                <w:rFonts w:ascii="Times New Roman" w:hAnsi="Times New Roman"/>
                <w:b/>
                <w:color w:val="auto"/>
                <w:sz w:val="24"/>
                <w:szCs w:val="24"/>
              </w:rPr>
              <w:t>9</w:t>
            </w:r>
            <w:r w:rsidRPr="005E1422">
              <w:rPr>
                <w:rFonts w:ascii="Times New Roman" w:hAnsi="Times New Roman"/>
                <w:b/>
                <w:color w:val="auto"/>
                <w:sz w:val="24"/>
                <w:szCs w:val="24"/>
              </w:rPr>
              <w:t xml:space="preserve"> </w:t>
            </w:r>
            <w:r w:rsidRPr="00AF428B">
              <w:rPr>
                <w:rFonts w:ascii="Times New Roman" w:hAnsi="Times New Roman"/>
                <w:b/>
                <w:color w:val="auto"/>
                <w:sz w:val="24"/>
                <w:szCs w:val="24"/>
              </w:rPr>
              <w:t>г.</w:t>
            </w:r>
          </w:p>
          <w:p w:rsidR="004B73AB" w:rsidRDefault="004B73AB" w:rsidP="001B77A7">
            <w:pPr>
              <w:spacing w:after="0"/>
              <w:rPr>
                <w:b/>
              </w:rPr>
            </w:pPr>
            <w:r>
              <w:t xml:space="preserve">Дата </w:t>
            </w:r>
            <w:r w:rsidR="00FE1E77">
              <w:t xml:space="preserve">и время </w:t>
            </w:r>
            <w:r>
              <w:t>о</w:t>
            </w:r>
            <w:r w:rsidRPr="00210AFD">
              <w:t xml:space="preserve">кончание приема предложений: </w:t>
            </w:r>
            <w:r w:rsidR="00A13DB1">
              <w:t xml:space="preserve">                 </w:t>
            </w:r>
            <w:r>
              <w:rPr>
                <w:b/>
              </w:rPr>
              <w:t>«</w:t>
            </w:r>
            <w:r w:rsidR="00662607">
              <w:rPr>
                <w:b/>
              </w:rPr>
              <w:t>16</w:t>
            </w:r>
            <w:r w:rsidRPr="00210AFD">
              <w:rPr>
                <w:b/>
              </w:rPr>
              <w:t xml:space="preserve">» </w:t>
            </w:r>
            <w:r w:rsidR="00662607">
              <w:rPr>
                <w:b/>
              </w:rPr>
              <w:t>декабря</w:t>
            </w:r>
            <w:r w:rsidRPr="00210AFD">
              <w:rPr>
                <w:b/>
              </w:rPr>
              <w:t xml:space="preserve"> 201</w:t>
            </w:r>
            <w:r>
              <w:rPr>
                <w:b/>
              </w:rPr>
              <w:t>9</w:t>
            </w:r>
            <w:r w:rsidRPr="00210AFD">
              <w:rPr>
                <w:b/>
              </w:rPr>
              <w:t xml:space="preserve"> г.</w:t>
            </w:r>
            <w:r w:rsidRPr="00210AFD">
              <w:t xml:space="preserve"> </w:t>
            </w:r>
            <w:r w:rsidRPr="00210AFD">
              <w:rPr>
                <w:b/>
              </w:rPr>
              <w:t>в 1</w:t>
            </w:r>
            <w:r>
              <w:rPr>
                <w:b/>
              </w:rPr>
              <w:t>1</w:t>
            </w:r>
            <w:r w:rsidRPr="00210AFD">
              <w:rPr>
                <w:b/>
              </w:rPr>
              <w:t>:00 по московскому времени.</w:t>
            </w:r>
          </w:p>
          <w:p w:rsidR="004B73AB" w:rsidRDefault="004B73AB" w:rsidP="004B73AB">
            <w:pPr>
              <w:shd w:val="clear" w:color="auto" w:fill="FFFFFF"/>
              <w:spacing w:after="0" w:line="280" w:lineRule="exact"/>
              <w:ind w:right="86"/>
              <w:rPr>
                <w:color w:val="000000"/>
              </w:rPr>
            </w:pPr>
            <w:r w:rsidRPr="00CA7A7A">
              <w:t>Порядок подведения итогов запроса предложений в электронной форме – в соответствии с ст.</w:t>
            </w:r>
            <w:r>
              <w:t>13</w:t>
            </w:r>
            <w:r w:rsidRPr="00CA7A7A">
              <w:t xml:space="preserve"> раздела </w:t>
            </w:r>
            <w:r w:rsidRPr="00CA7A7A">
              <w:rPr>
                <w:lang w:val="en-US"/>
              </w:rPr>
              <w:t>II</w:t>
            </w:r>
            <w:r w:rsidRPr="00CA7A7A">
              <w:t xml:space="preserve"> «Критерии оценки Предложений на участие в запросе </w:t>
            </w:r>
            <w:r w:rsidRPr="00CA7A7A">
              <w:lastRenderedPageBreak/>
              <w:t>предложений</w:t>
            </w:r>
            <w:r w:rsidRPr="00662607">
              <w:t xml:space="preserve">», ст. 14 раздела </w:t>
            </w:r>
            <w:r w:rsidRPr="00662607">
              <w:rPr>
                <w:lang w:val="en-US"/>
              </w:rPr>
              <w:t>II</w:t>
            </w:r>
            <w:r w:rsidRPr="00662607">
              <w:t xml:space="preserve"> «</w:t>
            </w:r>
            <w:r w:rsidRPr="00CA7A7A">
              <w:t xml:space="preserve">Порядок </w:t>
            </w:r>
            <w:r w:rsidRPr="00CA7A7A">
              <w:rPr>
                <w:color w:val="000000"/>
              </w:rPr>
              <w:t>рассмотрения и оценки Предложений»</w:t>
            </w:r>
          </w:p>
          <w:p w:rsidR="00A13DB1" w:rsidRPr="00210AFD" w:rsidRDefault="00A13DB1" w:rsidP="004B73AB">
            <w:pPr>
              <w:shd w:val="clear" w:color="auto" w:fill="FFFFFF"/>
              <w:spacing w:after="0" w:line="280" w:lineRule="exact"/>
              <w:ind w:right="86"/>
              <w:rPr>
                <w:noProof/>
              </w:rPr>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D9475C" w:rsidP="004B73AB">
            <w:pPr>
              <w:spacing w:after="0" w:line="280" w:lineRule="exact"/>
              <w:rPr>
                <w:i/>
              </w:rPr>
            </w:pPr>
            <w:r w:rsidRPr="00D9475C">
              <w:rPr>
                <w:i/>
              </w:rPr>
              <w:lastRenderedPageBreak/>
              <w:t>12.</w:t>
            </w:r>
            <w:r w:rsidR="004B73AB" w:rsidRPr="00D9475C">
              <w:rPr>
                <w:i/>
              </w:rPr>
              <w:t>Участники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p w:rsidR="00A13DB1" w:rsidRPr="00AC5169" w:rsidRDefault="00A13DB1" w:rsidP="004B73AB">
            <w:pPr>
              <w:spacing w:after="0"/>
              <w:ind w:firstLine="540"/>
            </w:pP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t xml:space="preserve"> 1</w:t>
            </w:r>
            <w:r w:rsidR="00D9475C">
              <w:rPr>
                <w:i/>
              </w:rPr>
              <w:t>3</w:t>
            </w:r>
            <w:r>
              <w:rPr>
                <w:i/>
              </w:rPr>
              <w:t xml:space="preserve">. </w:t>
            </w:r>
            <w:r w:rsidRPr="00D9475C">
              <w:rPr>
                <w:i/>
              </w:rPr>
              <w:t>Требования к участникам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AC5169" w:rsidRDefault="004B73AB" w:rsidP="004B73AB">
            <w:pPr>
              <w:pStyle w:val="39"/>
              <w:tabs>
                <w:tab w:val="clear" w:pos="788"/>
              </w:tabs>
              <w:ind w:left="0" w:firstLine="709"/>
              <w:rPr>
                <w:szCs w:val="24"/>
              </w:rPr>
            </w:pPr>
            <w:r w:rsidRPr="00AC5169">
              <w:rPr>
                <w:szCs w:val="24"/>
              </w:rPr>
              <w:t>Участник закупки должен соответствовать следующим требованиям:</w:t>
            </w:r>
          </w:p>
          <w:p w:rsidR="004B73AB" w:rsidRPr="00AC5169" w:rsidRDefault="004B73AB" w:rsidP="004B73AB">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B73AB" w:rsidRPr="00AC5169" w:rsidRDefault="004B73AB" w:rsidP="004B73AB">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B73AB" w:rsidRPr="00AC5169" w:rsidRDefault="004B73AB" w:rsidP="004B73AB">
            <w:pPr>
              <w:autoSpaceDE w:val="0"/>
              <w:autoSpaceDN w:val="0"/>
              <w:adjustRightInd w:val="0"/>
              <w:spacing w:after="0"/>
              <w:ind w:firstLine="709"/>
            </w:pPr>
            <w:r w:rsidRPr="00AC5169">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4B73AB" w:rsidRDefault="004B73AB" w:rsidP="004B73AB">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w:t>
            </w:r>
            <w:r w:rsidRPr="00A643C4">
              <w:rPr>
                <w:szCs w:val="24"/>
              </w:rPr>
              <w:lastRenderedPageBreak/>
              <w:t>государственных и муниципальных нужд»</w:t>
            </w:r>
            <w:r w:rsidR="003C3F70">
              <w:rPr>
                <w:szCs w:val="24"/>
              </w:rPr>
              <w:t>;</w:t>
            </w:r>
          </w:p>
          <w:p w:rsidR="00A13DB1" w:rsidRPr="005C7C34" w:rsidRDefault="003C3F70" w:rsidP="003C3F70">
            <w:pPr>
              <w:pStyle w:val="39"/>
              <w:tabs>
                <w:tab w:val="clear" w:pos="788"/>
              </w:tabs>
              <w:ind w:left="0" w:firstLine="709"/>
              <w:rPr>
                <w:szCs w:val="24"/>
              </w:rPr>
            </w:pPr>
            <w:r>
              <w:rPr>
                <w:szCs w:val="24"/>
              </w:rPr>
              <w:t>5)</w:t>
            </w:r>
            <w:r w:rsidRPr="008565F9">
              <w:t xml:space="preserve"> наличие у участника закупки опыта исполнения договоров на   </w:t>
            </w:r>
            <w:r>
              <w:t>оказание</w:t>
            </w:r>
            <w:r w:rsidRPr="008565F9">
              <w:t xml:space="preserve"> услуг по профессиональной уборке и комплексному обслуживанию зданий не менее</w:t>
            </w:r>
            <w:r>
              <w:t xml:space="preserve">  2-х лет.</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Default="004B73AB" w:rsidP="004B73AB">
            <w:pPr>
              <w:spacing w:after="0" w:line="280" w:lineRule="exact"/>
              <w:rPr>
                <w:i/>
              </w:rPr>
            </w:pPr>
            <w:r>
              <w:rPr>
                <w:i/>
              </w:rPr>
              <w:lastRenderedPageBreak/>
              <w:t>1</w:t>
            </w:r>
            <w:r w:rsidR="00D9475C">
              <w:rPr>
                <w:i/>
              </w:rPr>
              <w:t>4</w:t>
            </w:r>
            <w:r w:rsidRPr="00D9475C">
              <w:rPr>
                <w:i/>
              </w:rPr>
              <w:t>.Привлечение субподрядчиков/ соисполнителей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5C7C34" w:rsidRDefault="004B73AB" w:rsidP="004B73AB">
            <w:pPr>
              <w:pStyle w:val="39"/>
              <w:tabs>
                <w:tab w:val="clear" w:pos="788"/>
              </w:tabs>
              <w:ind w:left="0" w:firstLine="709"/>
              <w:rPr>
                <w:szCs w:val="24"/>
              </w:rPr>
            </w:pPr>
            <w:r w:rsidRPr="00A9547A">
              <w:t xml:space="preserve">В соответствии с условиями </w:t>
            </w:r>
            <w:r w:rsidR="00C27EE7" w:rsidRPr="00A9547A">
              <w:t>проекта договора,</w:t>
            </w:r>
            <w:r>
              <w:t xml:space="preserve"> являющегося неотъемлемой частью документации о запросе предложений в электронной форме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E156B1" w:rsidRDefault="004B73AB" w:rsidP="004B73AB">
            <w:pPr>
              <w:spacing w:after="0" w:line="280" w:lineRule="exact"/>
              <w:rPr>
                <w:i/>
              </w:rPr>
            </w:pPr>
            <w:r>
              <w:rPr>
                <w:i/>
              </w:rPr>
              <w:t xml:space="preserve"> 1</w:t>
            </w:r>
            <w:r w:rsidR="00D9475C">
              <w:rPr>
                <w:i/>
              </w:rPr>
              <w:t>5</w:t>
            </w:r>
            <w:r>
              <w:rPr>
                <w:i/>
              </w:rPr>
              <w:t>.</w:t>
            </w:r>
            <w:r w:rsidRPr="00E156B1">
              <w:rPr>
                <w:i/>
              </w:rPr>
              <w:t xml:space="preserve">Требования </w:t>
            </w:r>
            <w:r w:rsidRPr="00586BC5">
              <w:rPr>
                <w:i/>
              </w:rPr>
              <w:t xml:space="preserve">к содержанию, форме, оформлению и составу </w:t>
            </w:r>
            <w:r w:rsidR="001621F6">
              <w:rPr>
                <w:i/>
              </w:rPr>
              <w:t>П</w:t>
            </w:r>
            <w:r w:rsidRPr="00586BC5">
              <w:rPr>
                <w:i/>
              </w:rPr>
              <w:t>редложения на участие в запросе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39"/>
              <w:tabs>
                <w:tab w:val="clear" w:pos="788"/>
              </w:tabs>
              <w:ind w:left="0" w:firstLine="709"/>
              <w:rPr>
                <w:szCs w:val="24"/>
              </w:rPr>
            </w:pPr>
            <w:r w:rsidRPr="005C7C34">
              <w:rPr>
                <w:szCs w:val="24"/>
              </w:rPr>
              <w:t xml:space="preserve"> Предложение на участие в запросе предложений, подготовленное</w:t>
            </w:r>
            <w:r w:rsidRPr="00A643C4">
              <w:rPr>
                <w:szCs w:val="24"/>
              </w:rPr>
              <w:t xml:space="preserve"> участником запроса предложений, </w:t>
            </w:r>
            <w:r w:rsidR="001621F6">
              <w:rPr>
                <w:szCs w:val="24"/>
              </w:rPr>
              <w:t>состоит из двух частей</w:t>
            </w:r>
            <w:r w:rsidR="00CD0FAD">
              <w:rPr>
                <w:szCs w:val="24"/>
              </w:rPr>
              <w:t>,</w:t>
            </w:r>
            <w:r w:rsidR="001621F6">
              <w:rPr>
                <w:szCs w:val="24"/>
              </w:rPr>
              <w:t xml:space="preserve"> </w:t>
            </w:r>
            <w:r w:rsidR="00CD0FAD">
              <w:rPr>
                <w:szCs w:val="24"/>
              </w:rPr>
              <w:t>п</w:t>
            </w:r>
            <w:r w:rsidR="001621F6">
              <w:rPr>
                <w:szCs w:val="24"/>
              </w:rPr>
              <w:t xml:space="preserve">одаваемых оператору ЭТП </w:t>
            </w:r>
            <w:r w:rsidR="00CD0FAD">
              <w:rPr>
                <w:szCs w:val="24"/>
              </w:rPr>
              <w:t>одновременно,</w:t>
            </w:r>
            <w:r w:rsidR="001621F6">
              <w:rPr>
                <w:szCs w:val="24"/>
              </w:rPr>
              <w:t xml:space="preserve"> и </w:t>
            </w:r>
            <w:r w:rsidRPr="00A643C4">
              <w:rPr>
                <w:szCs w:val="24"/>
              </w:rPr>
              <w:t xml:space="preserve">включает в себя </w:t>
            </w:r>
            <w:r w:rsidR="00CD0FAD">
              <w:rPr>
                <w:szCs w:val="24"/>
              </w:rPr>
              <w:t xml:space="preserve">следующие </w:t>
            </w:r>
            <w:r w:rsidRPr="00A643C4">
              <w:rPr>
                <w:szCs w:val="24"/>
              </w:rPr>
              <w:t>сведения</w:t>
            </w:r>
            <w:r w:rsidRPr="005C7C34">
              <w:rPr>
                <w:szCs w:val="24"/>
              </w:rPr>
              <w:t xml:space="preserve"> и документы:</w:t>
            </w:r>
          </w:p>
          <w:p w:rsidR="00CA7203" w:rsidRDefault="00662607" w:rsidP="004B73AB">
            <w:pPr>
              <w:pStyle w:val="39"/>
              <w:tabs>
                <w:tab w:val="clear" w:pos="788"/>
              </w:tabs>
              <w:ind w:left="0" w:firstLine="709"/>
              <w:rPr>
                <w:szCs w:val="24"/>
              </w:rPr>
            </w:pPr>
            <w:r>
              <w:rPr>
                <w:szCs w:val="24"/>
                <w:lang w:val="en-US"/>
              </w:rPr>
              <w:t>I</w:t>
            </w:r>
            <w:r>
              <w:rPr>
                <w:szCs w:val="24"/>
              </w:rPr>
              <w:t xml:space="preserve">. </w:t>
            </w:r>
            <w:r w:rsidR="00CA7203" w:rsidRPr="00662607">
              <w:rPr>
                <w:szCs w:val="24"/>
              </w:rPr>
              <w:t xml:space="preserve">Первая часть </w:t>
            </w:r>
            <w:r w:rsidR="00C14E8D" w:rsidRPr="00662607">
              <w:rPr>
                <w:szCs w:val="24"/>
              </w:rPr>
              <w:t>П</w:t>
            </w:r>
            <w:r w:rsidR="00CA7203" w:rsidRPr="00662607">
              <w:rPr>
                <w:szCs w:val="24"/>
              </w:rPr>
              <w:t>редложения</w:t>
            </w:r>
            <w:r w:rsidR="00CA7203">
              <w:rPr>
                <w:szCs w:val="24"/>
              </w:rPr>
              <w:t xml:space="preserve"> должна содержать:</w:t>
            </w:r>
          </w:p>
          <w:p w:rsidR="00CD0FAD" w:rsidRPr="00662607" w:rsidRDefault="00CA7203" w:rsidP="00C14E8D">
            <w:pPr>
              <w:pStyle w:val="ConsNormal"/>
              <w:shd w:val="clear" w:color="auto" w:fill="FFFFFF"/>
              <w:ind w:left="34" w:right="0" w:firstLine="0"/>
              <w:jc w:val="both"/>
              <w:rPr>
                <w:rFonts w:ascii="Times New Roman" w:hAnsi="Times New Roman" w:cs="Times New Roman"/>
                <w:bCs/>
                <w:sz w:val="24"/>
                <w:szCs w:val="24"/>
              </w:rPr>
            </w:pPr>
            <w:r>
              <w:t xml:space="preserve"> </w:t>
            </w:r>
            <w:r w:rsidRPr="003C3175">
              <w:t>-</w:t>
            </w:r>
            <w:r w:rsidR="00CD0FAD" w:rsidRPr="00662607">
              <w:rPr>
                <w:rFonts w:ascii="Times New Roman" w:hAnsi="Times New Roman" w:cs="Times New Roman"/>
                <w:sz w:val="24"/>
                <w:szCs w:val="24"/>
              </w:rPr>
              <w:t xml:space="preserve"> сведения о</w:t>
            </w:r>
            <w:r w:rsidR="00C14E8D" w:rsidRPr="00662607">
              <w:rPr>
                <w:rFonts w:ascii="Times New Roman" w:hAnsi="Times New Roman" w:cs="Times New Roman"/>
                <w:sz w:val="24"/>
                <w:szCs w:val="24"/>
              </w:rPr>
              <w:t>б оказываемых услугах</w:t>
            </w:r>
            <w:r w:rsidR="00CD0FAD" w:rsidRPr="00662607">
              <w:rPr>
                <w:rFonts w:ascii="Times New Roman" w:hAnsi="Times New Roman" w:cs="Times New Roman"/>
                <w:sz w:val="24"/>
                <w:szCs w:val="24"/>
              </w:rPr>
              <w:t xml:space="preserve"> по форме № 2 приложения № 2 к настоящей документации, содержащую информацию о функциональных, качественных и количественных характеристиках </w:t>
            </w:r>
            <w:r w:rsidR="00C14E8D" w:rsidRPr="00662607">
              <w:rPr>
                <w:rFonts w:ascii="Times New Roman" w:hAnsi="Times New Roman" w:cs="Times New Roman"/>
                <w:sz w:val="24"/>
                <w:szCs w:val="24"/>
              </w:rPr>
              <w:t>предмета закупки</w:t>
            </w:r>
            <w:r w:rsidR="00CD0FAD" w:rsidRPr="00662607">
              <w:rPr>
                <w:rFonts w:ascii="Times New Roman" w:hAnsi="Times New Roman" w:cs="Times New Roman"/>
                <w:sz w:val="24"/>
                <w:szCs w:val="24"/>
              </w:rPr>
              <w:t>, сроках гарантии, установленных в техническом задании, являющимся неотъемлемой частью документации о проведении запроса предложений.</w:t>
            </w:r>
            <w:r w:rsidR="00CD0FAD" w:rsidRPr="00662607">
              <w:rPr>
                <w:rFonts w:ascii="Times New Roman" w:hAnsi="Times New Roman" w:cs="Times New Roman"/>
                <w:bCs/>
                <w:sz w:val="24"/>
                <w:szCs w:val="24"/>
              </w:rPr>
              <w:t xml:space="preserve"> </w:t>
            </w:r>
          </w:p>
          <w:p w:rsidR="00503739" w:rsidRPr="00503739" w:rsidRDefault="00503739" w:rsidP="00CD0FAD">
            <w:pPr>
              <w:pStyle w:val="39"/>
              <w:tabs>
                <w:tab w:val="clear" w:pos="788"/>
              </w:tabs>
              <w:ind w:left="0" w:firstLine="709"/>
              <w:rPr>
                <w:bCs/>
                <w:i/>
                <w:iCs/>
                <w:sz w:val="18"/>
                <w:szCs w:val="18"/>
              </w:rPr>
            </w:pPr>
            <w:r w:rsidRPr="00503739">
              <w:rPr>
                <w:bCs/>
                <w:i/>
                <w:iCs/>
                <w:sz w:val="18"/>
                <w:szCs w:val="18"/>
              </w:rPr>
              <w:t xml:space="preserve">Не допускается указание в первой части Предложения сведений об участнике закупки, подавшем заявку на участие в таком запросе предложений. </w:t>
            </w:r>
            <w:r w:rsidRPr="00503739">
              <w:rPr>
                <w:i/>
                <w:iCs/>
                <w:sz w:val="18"/>
                <w:szCs w:val="18"/>
              </w:rPr>
              <w:t>В первой части Предложения не должно указываться ценовое предложение участника закупки</w:t>
            </w:r>
            <w:r>
              <w:rPr>
                <w:i/>
                <w:iCs/>
                <w:sz w:val="18"/>
                <w:szCs w:val="18"/>
              </w:rPr>
              <w:t>.</w:t>
            </w:r>
          </w:p>
          <w:p w:rsidR="00CD0FAD" w:rsidRDefault="00CD0FAD" w:rsidP="004B73AB">
            <w:pPr>
              <w:pStyle w:val="39"/>
              <w:tabs>
                <w:tab w:val="clear" w:pos="788"/>
              </w:tabs>
              <w:ind w:left="0" w:firstLine="709"/>
              <w:rPr>
                <w:szCs w:val="24"/>
              </w:rPr>
            </w:pPr>
            <w:r>
              <w:rPr>
                <w:szCs w:val="24"/>
                <w:lang w:val="en-US"/>
              </w:rPr>
              <w:t>II</w:t>
            </w:r>
            <w:r w:rsidRPr="00CD0FAD">
              <w:rPr>
                <w:szCs w:val="24"/>
              </w:rPr>
              <w:t xml:space="preserve">. </w:t>
            </w:r>
            <w:r>
              <w:rPr>
                <w:szCs w:val="24"/>
              </w:rPr>
              <w:t>Вторая часть Предложения должна содержать:</w:t>
            </w:r>
          </w:p>
          <w:p w:rsidR="004B73AB" w:rsidRPr="005C7C34" w:rsidRDefault="004B73AB" w:rsidP="004B73AB">
            <w:pPr>
              <w:pStyle w:val="39"/>
              <w:tabs>
                <w:tab w:val="clear" w:pos="788"/>
              </w:tabs>
              <w:ind w:left="0" w:firstLine="709"/>
              <w:rPr>
                <w:szCs w:val="24"/>
              </w:rPr>
            </w:pPr>
            <w:r>
              <w:rPr>
                <w:szCs w:val="24"/>
              </w:rPr>
              <w:t>1. Опись документов</w:t>
            </w:r>
            <w:r w:rsidR="00F50A92">
              <w:rPr>
                <w:szCs w:val="24"/>
              </w:rPr>
              <w:t>.</w:t>
            </w:r>
          </w:p>
          <w:p w:rsidR="004B73AB"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2</w:t>
            </w:r>
            <w:r w:rsidRPr="00A643C4">
              <w:rPr>
                <w:color w:val="000000"/>
                <w:sz w:val="24"/>
                <w:szCs w:val="24"/>
              </w:rPr>
              <w:t xml:space="preserve">. Заявку о подаче Предложения, составленную по </w:t>
            </w:r>
            <w:r w:rsidRPr="002D46C1">
              <w:rPr>
                <w:color w:val="000000"/>
                <w:sz w:val="24"/>
                <w:szCs w:val="24"/>
              </w:rPr>
              <w:t xml:space="preserve">форме № 1 </w:t>
            </w:r>
            <w:r w:rsidR="00D344FF" w:rsidRPr="002D46C1">
              <w:rPr>
                <w:color w:val="000000"/>
                <w:sz w:val="24"/>
                <w:szCs w:val="24"/>
              </w:rPr>
              <w:t>п</w:t>
            </w:r>
            <w:r w:rsidRPr="002D46C1">
              <w:rPr>
                <w:color w:val="000000"/>
                <w:sz w:val="24"/>
                <w:szCs w:val="24"/>
              </w:rPr>
              <w:t>риложения № 1</w:t>
            </w:r>
            <w:r w:rsidRPr="00A643C4">
              <w:rPr>
                <w:color w:val="000000"/>
                <w:sz w:val="24"/>
                <w:szCs w:val="24"/>
              </w:rPr>
              <w:t xml:space="preserve"> к настоящей документации.</w:t>
            </w:r>
          </w:p>
          <w:p w:rsidR="007322DF" w:rsidRPr="00A643C4" w:rsidRDefault="007322DF" w:rsidP="004B73AB">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3. Ценовое предложение</w:t>
            </w:r>
            <w:r w:rsidR="00C14E8D">
              <w:rPr>
                <w:color w:val="000000"/>
                <w:sz w:val="24"/>
                <w:szCs w:val="24"/>
              </w:rPr>
              <w:t xml:space="preserve"> </w:t>
            </w:r>
            <w:r w:rsidR="002D46C1">
              <w:rPr>
                <w:color w:val="000000"/>
                <w:sz w:val="24"/>
                <w:szCs w:val="24"/>
              </w:rPr>
              <w:t xml:space="preserve">(форма №1, </w:t>
            </w:r>
            <w:r w:rsidR="002D46C1" w:rsidRPr="002D46C1">
              <w:rPr>
                <w:color w:val="000000"/>
                <w:sz w:val="24"/>
                <w:szCs w:val="24"/>
              </w:rPr>
              <w:t>приложение №1.1</w:t>
            </w:r>
            <w:r w:rsidR="00C14E8D" w:rsidRPr="002D46C1">
              <w:rPr>
                <w:color w:val="000000"/>
                <w:sz w:val="24"/>
                <w:szCs w:val="24"/>
              </w:rPr>
              <w:t>)</w:t>
            </w:r>
          </w:p>
          <w:p w:rsidR="004B73AB" w:rsidRPr="00A643C4" w:rsidRDefault="004B73AB" w:rsidP="004B73AB">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4B73AB" w:rsidRPr="00A643C4" w:rsidRDefault="00CD0FAD" w:rsidP="004B73AB">
            <w:pPr>
              <w:pStyle w:val="affffd"/>
              <w:tabs>
                <w:tab w:val="clear" w:pos="1134"/>
                <w:tab w:val="clear" w:pos="1418"/>
                <w:tab w:val="clear" w:pos="2127"/>
                <w:tab w:val="left" w:pos="0"/>
              </w:tabs>
              <w:spacing w:line="240" w:lineRule="auto"/>
              <w:ind w:left="0" w:firstLine="709"/>
              <w:rPr>
                <w:color w:val="000000"/>
                <w:sz w:val="24"/>
                <w:szCs w:val="24"/>
              </w:rPr>
            </w:pPr>
            <w:r w:rsidRPr="00CD0FAD">
              <w:rPr>
                <w:color w:val="000000"/>
                <w:sz w:val="24"/>
                <w:szCs w:val="24"/>
              </w:rPr>
              <w:t>3</w:t>
            </w:r>
            <w:r w:rsidR="004B73AB" w:rsidRPr="00A643C4">
              <w:rPr>
                <w:color w:val="000000"/>
                <w:sz w:val="24"/>
                <w:szCs w:val="24"/>
              </w:rPr>
              <w:t>. Сканированные копии документов, содержащих сведения об участнике закупки:</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w:t>
            </w:r>
            <w:r w:rsidRPr="00A643C4">
              <w:rPr>
                <w:color w:val="000000"/>
                <w:sz w:val="24"/>
                <w:szCs w:val="24"/>
              </w:rPr>
              <w:lastRenderedPageBreak/>
              <w:t>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4B73AB" w:rsidRPr="00A643C4" w:rsidRDefault="004B73AB" w:rsidP="004B73AB">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w:t>
            </w:r>
            <w:r w:rsidRPr="00F46A42">
              <w:rPr>
                <w:sz w:val="24"/>
                <w:szCs w:val="24"/>
              </w:rPr>
              <w:t xml:space="preserve">три месяца </w:t>
            </w:r>
            <w:r w:rsidRPr="00A643C4">
              <w:rPr>
                <w:color w:val="000000"/>
                <w:sz w:val="24"/>
                <w:szCs w:val="24"/>
              </w:rPr>
              <w:t>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4B73AB" w:rsidRPr="00A643C4" w:rsidRDefault="004B73AB" w:rsidP="004B73AB">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услуг,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4B73AB" w:rsidRDefault="004B73AB" w:rsidP="00F50A92">
            <w:pPr>
              <w:pStyle w:val="affffd"/>
              <w:tabs>
                <w:tab w:val="clear" w:pos="2127"/>
                <w:tab w:val="left" w:pos="0"/>
              </w:tabs>
              <w:spacing w:line="240" w:lineRule="auto"/>
              <w:ind w:left="0" w:firstLine="709"/>
              <w:rPr>
                <w:color w:val="000000"/>
                <w:sz w:val="24"/>
                <w:szCs w:val="24"/>
              </w:rPr>
            </w:pPr>
            <w:r w:rsidRPr="006F535F">
              <w:rPr>
                <w:color w:val="000000"/>
                <w:sz w:val="24"/>
                <w:szCs w:val="24"/>
              </w:rPr>
              <w:t>д) документы</w:t>
            </w:r>
            <w:r w:rsidR="0075072D">
              <w:rPr>
                <w:color w:val="000000"/>
                <w:sz w:val="24"/>
                <w:szCs w:val="24"/>
              </w:rPr>
              <w:t xml:space="preserve"> </w:t>
            </w:r>
            <w:r w:rsidR="0075072D" w:rsidRPr="0075072D">
              <w:rPr>
                <w:color w:val="000000"/>
                <w:sz w:val="24"/>
                <w:szCs w:val="24"/>
              </w:rPr>
              <w:t>и/или копии документов</w:t>
            </w:r>
            <w:r w:rsidRPr="006F535F">
              <w:rPr>
                <w:color w:val="000000"/>
                <w:sz w:val="24"/>
                <w:szCs w:val="24"/>
              </w:rPr>
              <w:t xml:space="preserve">, подтверждающие квалификацию участника закупки (в качестве подтверждения сведений, указанных участником закупки </w:t>
            </w:r>
            <w:r w:rsidR="00CD0FAD" w:rsidRPr="00147082">
              <w:rPr>
                <w:sz w:val="24"/>
                <w:szCs w:val="24"/>
              </w:rPr>
              <w:t>в форме</w:t>
            </w:r>
            <w:r w:rsidRPr="00147082">
              <w:rPr>
                <w:color w:val="000000"/>
                <w:sz w:val="24"/>
                <w:szCs w:val="24"/>
              </w:rPr>
              <w:t xml:space="preserve"> № 2 </w:t>
            </w:r>
            <w:r w:rsidR="00CD0FAD" w:rsidRPr="00147082">
              <w:rPr>
                <w:color w:val="000000"/>
                <w:sz w:val="24"/>
                <w:szCs w:val="24"/>
              </w:rPr>
              <w:t>приложения №2 к форме №1 заявки на участие в запросе предложений в эл. форме)</w:t>
            </w:r>
            <w:r w:rsidRPr="00147082">
              <w:rPr>
                <w:color w:val="000000"/>
                <w:sz w:val="24"/>
                <w:szCs w:val="24"/>
              </w:rPr>
              <w:t xml:space="preserve"> сведения о квалификации участника</w:t>
            </w:r>
            <w:r w:rsidRPr="006F535F">
              <w:rPr>
                <w:color w:val="000000"/>
                <w:sz w:val="24"/>
                <w:szCs w:val="24"/>
              </w:rPr>
              <w:t xml:space="preserve"> закупки (пояснительная записка)»</w:t>
            </w:r>
            <w:r w:rsidR="00C14E8D">
              <w:rPr>
                <w:color w:val="000000"/>
                <w:sz w:val="24"/>
                <w:szCs w:val="24"/>
              </w:rPr>
              <w:t>;</w:t>
            </w:r>
          </w:p>
          <w:p w:rsidR="00C14E8D" w:rsidRDefault="00147082" w:rsidP="00147082">
            <w:pPr>
              <w:pStyle w:val="affff6"/>
              <w:jc w:val="both"/>
            </w:pPr>
            <w:r>
              <w:t xml:space="preserve">           </w:t>
            </w:r>
            <w:r w:rsidR="00C14E8D">
              <w:t>е)</w:t>
            </w:r>
            <w:r>
              <w:rPr>
                <w:rFonts w:ascii="Times New Roman" w:hAnsi="Times New Roman" w:cs="Times New Roman"/>
                <w:sz w:val="24"/>
                <w:szCs w:val="24"/>
              </w:rPr>
              <w:t xml:space="preserve"> документы, подтверждающие </w:t>
            </w:r>
            <w:r w:rsidRPr="005E154B">
              <w:rPr>
                <w:rFonts w:ascii="Times New Roman" w:hAnsi="Times New Roman" w:cs="Times New Roman"/>
                <w:sz w:val="24"/>
                <w:szCs w:val="24"/>
              </w:rPr>
              <w:t>опыт исполнения договоров на   выполнение работ и услуг по профессиональной уборке и комплексному обслуживанию зданий не менее 2-х лет</w:t>
            </w:r>
            <w:r>
              <w:rPr>
                <w:rFonts w:ascii="Times New Roman" w:hAnsi="Times New Roman" w:cs="Times New Roman"/>
                <w:sz w:val="24"/>
                <w:szCs w:val="24"/>
              </w:rPr>
              <w:t xml:space="preserve"> (</w:t>
            </w:r>
            <w:r w:rsidRPr="000B3A34">
              <w:rPr>
                <w:rFonts w:ascii="Times New Roman" w:hAnsi="Times New Roman" w:cs="Times New Roman"/>
                <w:sz w:val="24"/>
                <w:szCs w:val="24"/>
              </w:rPr>
              <w:t>копи</w:t>
            </w:r>
            <w:r>
              <w:rPr>
                <w:rFonts w:ascii="Times New Roman" w:hAnsi="Times New Roman" w:cs="Times New Roman"/>
                <w:sz w:val="24"/>
                <w:szCs w:val="24"/>
              </w:rPr>
              <w:t>и</w:t>
            </w:r>
            <w:r w:rsidRPr="000B3A34">
              <w:rPr>
                <w:rFonts w:ascii="Times New Roman" w:hAnsi="Times New Roman" w:cs="Times New Roman"/>
                <w:sz w:val="24"/>
                <w:szCs w:val="24"/>
              </w:rPr>
              <w:t xml:space="preserve"> исполненн</w:t>
            </w:r>
            <w:r>
              <w:rPr>
                <w:rFonts w:ascii="Times New Roman" w:hAnsi="Times New Roman" w:cs="Times New Roman"/>
                <w:sz w:val="24"/>
                <w:szCs w:val="24"/>
              </w:rPr>
              <w:t>ых</w:t>
            </w:r>
            <w:r w:rsidRPr="000B3A34">
              <w:rPr>
                <w:rFonts w:ascii="Times New Roman" w:hAnsi="Times New Roman" w:cs="Times New Roman"/>
                <w:sz w:val="24"/>
                <w:szCs w:val="24"/>
              </w:rPr>
              <w:t xml:space="preserve"> договор</w:t>
            </w:r>
            <w:r>
              <w:rPr>
                <w:rFonts w:ascii="Times New Roman" w:hAnsi="Times New Roman" w:cs="Times New Roman"/>
                <w:sz w:val="24"/>
                <w:szCs w:val="24"/>
              </w:rPr>
              <w:t>ов</w:t>
            </w:r>
            <w:r w:rsidRPr="000B3A34">
              <w:rPr>
                <w:rFonts w:ascii="Times New Roman" w:hAnsi="Times New Roman" w:cs="Times New Roman"/>
                <w:sz w:val="24"/>
                <w:szCs w:val="24"/>
              </w:rPr>
              <w:t xml:space="preserve"> и/или контракт</w:t>
            </w:r>
            <w:r>
              <w:rPr>
                <w:rFonts w:ascii="Times New Roman" w:hAnsi="Times New Roman" w:cs="Times New Roman"/>
                <w:sz w:val="24"/>
                <w:szCs w:val="24"/>
              </w:rPr>
              <w:t>ов</w:t>
            </w:r>
            <w:r w:rsidRPr="000B3A34">
              <w:rPr>
                <w:rFonts w:ascii="Times New Roman" w:hAnsi="Times New Roman" w:cs="Times New Roman"/>
                <w:sz w:val="24"/>
                <w:szCs w:val="24"/>
              </w:rPr>
              <w:t>, и копи</w:t>
            </w:r>
            <w:r>
              <w:rPr>
                <w:rFonts w:ascii="Times New Roman" w:hAnsi="Times New Roman" w:cs="Times New Roman"/>
                <w:sz w:val="24"/>
                <w:szCs w:val="24"/>
              </w:rPr>
              <w:t>и</w:t>
            </w:r>
            <w:r w:rsidRPr="000B3A34">
              <w:rPr>
                <w:rFonts w:ascii="Times New Roman" w:hAnsi="Times New Roman" w:cs="Times New Roman"/>
                <w:sz w:val="24"/>
                <w:szCs w:val="24"/>
              </w:rPr>
              <w:t xml:space="preserve"> документов, подтверждающих </w:t>
            </w:r>
            <w:r>
              <w:rPr>
                <w:rFonts w:ascii="Times New Roman" w:hAnsi="Times New Roman" w:cs="Times New Roman"/>
                <w:sz w:val="24"/>
                <w:szCs w:val="24"/>
              </w:rPr>
              <w:t>их</w:t>
            </w:r>
            <w:r w:rsidRPr="000B3A34">
              <w:rPr>
                <w:rFonts w:ascii="Times New Roman" w:hAnsi="Times New Roman" w:cs="Times New Roman"/>
                <w:sz w:val="24"/>
                <w:szCs w:val="24"/>
              </w:rPr>
              <w:t xml:space="preserve"> исполнение (копи</w:t>
            </w:r>
            <w:r>
              <w:rPr>
                <w:rFonts w:ascii="Times New Roman" w:hAnsi="Times New Roman" w:cs="Times New Roman"/>
                <w:sz w:val="24"/>
                <w:szCs w:val="24"/>
              </w:rPr>
              <w:t>и</w:t>
            </w:r>
            <w:r w:rsidRPr="000B3A34">
              <w:rPr>
                <w:rFonts w:ascii="Times New Roman" w:hAnsi="Times New Roman" w:cs="Times New Roman"/>
                <w:sz w:val="24"/>
                <w:szCs w:val="24"/>
              </w:rPr>
              <w:t xml:space="preserve"> актов выполненных работ)).</w:t>
            </w:r>
          </w:p>
        </w:tc>
      </w:tr>
      <w:tr w:rsidR="004B73AB" w:rsidRPr="00A643C4" w:rsidTr="004510F9">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9547A" w:rsidRDefault="004B73AB" w:rsidP="004B73AB">
            <w:r>
              <w:rPr>
                <w:i/>
              </w:rPr>
              <w:lastRenderedPageBreak/>
              <w:t>1</w:t>
            </w:r>
            <w:r w:rsidR="00D9475C">
              <w:rPr>
                <w:i/>
              </w:rPr>
              <w:t>6</w:t>
            </w:r>
            <w:r w:rsidRPr="00D9475C">
              <w:rPr>
                <w:i/>
              </w:rPr>
              <w:t xml:space="preserve">.Требования к описанию участниками закупки </w:t>
            </w:r>
            <w:r w:rsidR="00C14E8D">
              <w:rPr>
                <w:i/>
              </w:rPr>
              <w:t>оказываемых услуг</w:t>
            </w:r>
            <w:r w:rsidRPr="00D9475C">
              <w:rPr>
                <w:i/>
              </w:rPr>
              <w:t xml:space="preserve">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w:t>
            </w:r>
            <w:r w:rsidRPr="00D90FC2">
              <w:rPr>
                <w:i/>
              </w:rPr>
              <w:t xml:space="preserve">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147082" w:rsidRDefault="00147082" w:rsidP="00147082">
            <w:pPr>
              <w:spacing w:after="0"/>
              <w:ind w:firstLine="709"/>
            </w:pPr>
            <w:r w:rsidRPr="00634C3B">
              <w:t xml:space="preserve">Участники закупки должны описать оказываемые услуги, которые являются предметом закупки, их функциональные, качественные характеристики </w:t>
            </w:r>
            <w:r>
              <w:t xml:space="preserve">в соответствии с техническим заданием, </w:t>
            </w:r>
            <w:r w:rsidR="00662607">
              <w:t xml:space="preserve">проектом договора </w:t>
            </w:r>
            <w:r>
              <w:t>являющим</w:t>
            </w:r>
            <w:r w:rsidR="00662607">
              <w:t>и</w:t>
            </w:r>
            <w:r>
              <w:t>ся неотъемлемой частью</w:t>
            </w:r>
            <w:r w:rsidRPr="00586BC5">
              <w:t xml:space="preserve"> документации о проведении запроса предложений</w:t>
            </w:r>
            <w:r w:rsidR="00662607">
              <w:t xml:space="preserve"> в электронной форме.</w:t>
            </w:r>
            <w:r w:rsidRPr="00586BC5">
              <w:t xml:space="preserve"> </w:t>
            </w:r>
          </w:p>
          <w:p w:rsidR="004B73AB" w:rsidRDefault="004B73AB" w:rsidP="00147082">
            <w:r>
              <w:t>С</w:t>
            </w:r>
            <w:r w:rsidRPr="00586BC5">
              <w:t xml:space="preserve">ведения представляются в форме пояснительной записки </w:t>
            </w:r>
            <w:r>
              <w:t>«</w:t>
            </w:r>
            <w:r w:rsidR="00147082" w:rsidRPr="00147082">
              <w:rPr>
                <w:bCs/>
              </w:rPr>
              <w:t>Предложение участника закупки по качеству, техническим, функциональным, качественным характеристикам выполнения работ, оказания услуг</w:t>
            </w:r>
            <w:r w:rsidR="00147082">
              <w:rPr>
                <w:bCs/>
              </w:rPr>
              <w:t>»</w:t>
            </w:r>
            <w:r w:rsidRPr="008000B7">
              <w:t xml:space="preserve"> </w:t>
            </w:r>
            <w:r w:rsidRPr="003D5D2C">
              <w:t xml:space="preserve">по </w:t>
            </w:r>
            <w:r w:rsidRPr="00147082">
              <w:t>форме № 2 Приложения № 2 к настоящей документации</w:t>
            </w:r>
            <w:r w:rsidR="00662607">
              <w:t>.</w:t>
            </w:r>
            <w:r w:rsidR="001621F6">
              <w:t xml:space="preserve"> </w:t>
            </w:r>
          </w:p>
          <w:p w:rsidR="004B73AB" w:rsidRDefault="004B73AB" w:rsidP="004B73AB">
            <w:pPr>
              <w:spacing w:after="0"/>
              <w:ind w:firstLine="709"/>
            </w:pPr>
          </w:p>
        </w:tc>
      </w:tr>
      <w:tr w:rsidR="00240C3A"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240C3A" w:rsidRPr="00240C3A" w:rsidRDefault="00D9475C" w:rsidP="004B73AB">
            <w:pPr>
              <w:spacing w:after="0" w:line="280" w:lineRule="exact"/>
              <w:rPr>
                <w:i/>
              </w:rPr>
            </w:pPr>
            <w:r>
              <w:rPr>
                <w:i/>
              </w:rPr>
              <w:t xml:space="preserve">17. </w:t>
            </w:r>
            <w:r w:rsidR="00240C3A" w:rsidRPr="00240C3A">
              <w:rPr>
                <w:i/>
              </w:rPr>
              <w:t>Требования к предложениям</w:t>
            </w:r>
            <w:r w:rsidR="00240C3A">
              <w:rPr>
                <w:i/>
              </w:rPr>
              <w:t xml:space="preserve"> участников закупки</w:t>
            </w:r>
            <w:r w:rsidR="00240C3A" w:rsidRPr="00240C3A">
              <w:rPr>
                <w:i/>
              </w:rPr>
              <w:t xml:space="preserve"> о цене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240C3A" w:rsidRPr="00DB3E6E" w:rsidRDefault="00240C3A" w:rsidP="00240C3A">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240C3A" w:rsidRDefault="00240C3A" w:rsidP="00240C3A">
            <w:pPr>
              <w:keepNext/>
              <w:keepLines/>
              <w:widowControl w:val="0"/>
              <w:suppressLineNumbers/>
              <w:suppressAutoHyphens/>
              <w:spacing w:after="0"/>
            </w:pPr>
            <w:r w:rsidRPr="00DB3E6E">
              <w:t xml:space="preserve">Все </w:t>
            </w:r>
            <w:r>
              <w:t>расходы на перевозку, страхование, уплату таможенных пошлин, налогов и других обязательных платежей, которые Поставщик должен оплачивать в соответствии с условиями договора, должны быть включены в цену договора, указанную в заявке участником закупки.</w:t>
            </w:r>
          </w:p>
          <w:p w:rsidR="00240C3A" w:rsidRDefault="00240C3A" w:rsidP="00240C3A">
            <w:pPr>
              <w:spacing w:after="0"/>
            </w:pPr>
            <w:r w:rsidRPr="00DB3E6E">
              <w:t xml:space="preserve">Предложение о цене договора, указываемой в заявке на участие в </w:t>
            </w:r>
            <w:r>
              <w:t>запросе предложений</w:t>
            </w:r>
            <w:r w:rsidRPr="00DB3E6E">
              <w:t>, не может превышать начальную (максимальную) цену договора и должно включать все затраты, связанные с исполнением договора.</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BC49F2" w:rsidRDefault="004B73AB" w:rsidP="004B73AB">
            <w:pPr>
              <w:spacing w:after="0" w:line="280" w:lineRule="exact"/>
              <w:rPr>
                <w:i/>
              </w:rPr>
            </w:pPr>
            <w:r>
              <w:t>1</w:t>
            </w:r>
            <w:r w:rsidR="00D9475C">
              <w:t>8</w:t>
            </w:r>
            <w:r>
              <w:t>.</w:t>
            </w:r>
            <w:r w:rsidRPr="00BC49F2">
              <w:rPr>
                <w:i/>
              </w:rPr>
              <w:t xml:space="preserve"> </w:t>
            </w:r>
            <w:r>
              <w:rPr>
                <w:i/>
              </w:rPr>
              <w:t>Д</w:t>
            </w:r>
            <w:r w:rsidRPr="00BC49F2">
              <w:rPr>
                <w:i/>
              </w:rPr>
              <w:t>ата рассмотрения предложений участников закупки и подведения итогов закупки</w:t>
            </w:r>
          </w:p>
          <w:p w:rsidR="004B73AB" w:rsidRDefault="004B73AB" w:rsidP="004B73AB">
            <w:pPr>
              <w:spacing w:after="0" w:line="280" w:lineRule="exact"/>
              <w:rPr>
                <w:i/>
              </w:rPr>
            </w:pPr>
          </w:p>
          <w:p w:rsidR="004B73AB" w:rsidRPr="00A643C4" w:rsidRDefault="004B73AB" w:rsidP="004B73AB">
            <w:pPr>
              <w:autoSpaceDE w:val="0"/>
              <w:autoSpaceDN w:val="0"/>
              <w:adjustRightInd w:val="0"/>
              <w:spacing w:after="0"/>
              <w:rPr>
                <w:i/>
              </w:rPr>
            </w:pP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F6507C" w:rsidRDefault="004B73AB" w:rsidP="004B73AB">
            <w:pPr>
              <w:spacing w:after="0"/>
            </w:pPr>
            <w:r>
              <w:t xml:space="preserve">Рассмотрение предложений участников закупки и подведение итогов закупки </w:t>
            </w:r>
            <w:r w:rsidRPr="00F6507C">
              <w:t>осуществля</w:t>
            </w:r>
            <w:r>
              <w:t>е</w:t>
            </w:r>
            <w:r w:rsidRPr="00F6507C">
              <w:t>тся по адресу Заказчика.</w:t>
            </w:r>
          </w:p>
          <w:p w:rsidR="004B73AB" w:rsidRPr="00C8219D" w:rsidRDefault="004B73AB" w:rsidP="004B73AB">
            <w:pPr>
              <w:spacing w:after="0"/>
              <w:rPr>
                <w:noProof/>
              </w:rPr>
            </w:pPr>
            <w:r w:rsidRPr="00C8219D">
              <w:rPr>
                <w:noProof/>
              </w:rPr>
              <w:t xml:space="preserve">Дата </w:t>
            </w:r>
            <w:r w:rsidR="003F017E">
              <w:rPr>
                <w:noProof/>
              </w:rPr>
              <w:t xml:space="preserve">и время </w:t>
            </w:r>
            <w:r w:rsidRPr="00C8219D">
              <w:rPr>
                <w:noProof/>
              </w:rPr>
              <w:t xml:space="preserve">рассмотрения предложений участников закупки : </w:t>
            </w:r>
          </w:p>
          <w:p w:rsidR="003F017E" w:rsidRDefault="004B73AB" w:rsidP="003F017E">
            <w:pPr>
              <w:spacing w:after="0"/>
              <w:rPr>
                <w:b/>
                <w:noProof/>
                <w:color w:val="000000"/>
              </w:rPr>
            </w:pPr>
            <w:r w:rsidRPr="00AF428B">
              <w:rPr>
                <w:b/>
                <w:noProof/>
              </w:rPr>
              <w:t>«</w:t>
            </w:r>
            <w:r w:rsidR="00662607">
              <w:rPr>
                <w:b/>
                <w:noProof/>
              </w:rPr>
              <w:t>18</w:t>
            </w:r>
            <w:r>
              <w:rPr>
                <w:b/>
                <w:noProof/>
                <w:color w:val="000000"/>
              </w:rPr>
              <w:t xml:space="preserve">» </w:t>
            </w:r>
            <w:r w:rsidR="00662607">
              <w:rPr>
                <w:b/>
                <w:noProof/>
                <w:color w:val="000000"/>
              </w:rPr>
              <w:t>декабря</w:t>
            </w:r>
            <w:r w:rsidRPr="00210AFD">
              <w:rPr>
                <w:b/>
                <w:noProof/>
                <w:color w:val="000000"/>
              </w:rPr>
              <w:t xml:space="preserve"> 201</w:t>
            </w:r>
            <w:r>
              <w:rPr>
                <w:b/>
                <w:noProof/>
                <w:color w:val="000000"/>
              </w:rPr>
              <w:t>9</w:t>
            </w:r>
            <w:r w:rsidRPr="00210AFD">
              <w:rPr>
                <w:b/>
                <w:noProof/>
                <w:color w:val="000000"/>
              </w:rPr>
              <w:t xml:space="preserve"> г.</w:t>
            </w:r>
            <w:r w:rsidR="003F017E">
              <w:rPr>
                <w:b/>
                <w:noProof/>
                <w:color w:val="000000"/>
              </w:rPr>
              <w:t xml:space="preserve"> в 11-00 (время московское)</w:t>
            </w:r>
          </w:p>
          <w:p w:rsidR="00D344FF" w:rsidRPr="00D7182B" w:rsidRDefault="00D344FF" w:rsidP="004B73AB">
            <w:pPr>
              <w:spacing w:after="0"/>
            </w:pPr>
            <w:r w:rsidRPr="00D7182B">
              <w:t xml:space="preserve">Дата </w:t>
            </w:r>
            <w:r w:rsidR="003F017E">
              <w:t xml:space="preserve">и время </w:t>
            </w:r>
            <w:r w:rsidRPr="00D7182B">
              <w:t>подведения итогов закупки:</w:t>
            </w:r>
          </w:p>
          <w:p w:rsidR="00D344FF" w:rsidRPr="00D344FF" w:rsidRDefault="00662607" w:rsidP="003F017E">
            <w:pPr>
              <w:spacing w:after="0"/>
              <w:rPr>
                <w:color w:val="000000"/>
              </w:rPr>
            </w:pPr>
            <w:r>
              <w:rPr>
                <w:b/>
                <w:bCs/>
              </w:rPr>
              <w:t>23</w:t>
            </w:r>
            <w:r w:rsidR="00D344FF" w:rsidRPr="003F017E">
              <w:rPr>
                <w:b/>
                <w:bCs/>
              </w:rPr>
              <w:t xml:space="preserve"> </w:t>
            </w:r>
            <w:r>
              <w:rPr>
                <w:b/>
                <w:bCs/>
              </w:rPr>
              <w:t xml:space="preserve">декабря </w:t>
            </w:r>
            <w:r w:rsidR="00D344FF" w:rsidRPr="003F017E">
              <w:rPr>
                <w:b/>
                <w:bCs/>
              </w:rPr>
              <w:t>2019 г</w:t>
            </w:r>
            <w:r w:rsidR="00D344FF" w:rsidRPr="00D7182B">
              <w:t>.</w:t>
            </w:r>
            <w:r w:rsidR="003F017E">
              <w:rPr>
                <w:b/>
                <w:noProof/>
                <w:color w:val="000000"/>
              </w:rPr>
              <w:t xml:space="preserve"> в 11-00 (время московское)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4C547C" w:rsidRDefault="004B73AB" w:rsidP="004B73AB">
            <w:pPr>
              <w:autoSpaceDE w:val="0"/>
              <w:autoSpaceDN w:val="0"/>
              <w:adjustRightInd w:val="0"/>
              <w:spacing w:after="0" w:line="280" w:lineRule="exact"/>
              <w:rPr>
                <w:i/>
              </w:rPr>
            </w:pPr>
            <w:r>
              <w:rPr>
                <w:i/>
              </w:rPr>
              <w:t>1</w:t>
            </w:r>
            <w:r w:rsidR="00D9475C">
              <w:rPr>
                <w:i/>
              </w:rPr>
              <w:t>9</w:t>
            </w:r>
            <w:r>
              <w:rPr>
                <w:i/>
              </w:rPr>
              <w:t>. Критерии</w:t>
            </w:r>
            <w:r w:rsidRPr="004C547C">
              <w:rPr>
                <w:i/>
              </w:rPr>
              <w:t xml:space="preserve"> </w:t>
            </w:r>
            <w:r>
              <w:rPr>
                <w:i/>
              </w:rPr>
              <w:t>оценки и сопоставления предложений на участие в закупке</w:t>
            </w:r>
            <w:r w:rsidRPr="00D90FC2">
              <w:rPr>
                <w:i/>
              </w:rPr>
              <w:t xml:space="preserve">, порядок оценки и сопоставления заявок на участие в </w:t>
            </w:r>
            <w:r>
              <w:rPr>
                <w:i/>
              </w:rPr>
              <w:t xml:space="preserve">закупке </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Pr="004C547C" w:rsidRDefault="004B73AB" w:rsidP="004B73AB">
            <w:pPr>
              <w:spacing w:after="0"/>
              <w:jc w:val="left"/>
              <w:rPr>
                <w:b/>
              </w:rPr>
            </w:pPr>
            <w:r w:rsidRPr="004C547C">
              <w:rPr>
                <w:b/>
              </w:rPr>
              <w:t>Критерии оценки и их значимость</w:t>
            </w:r>
          </w:p>
          <w:p w:rsidR="004B73AB" w:rsidRDefault="004B73AB" w:rsidP="004B73AB">
            <w:pPr>
              <w:spacing w:after="0"/>
            </w:pPr>
            <w:r>
              <w:t xml:space="preserve">1) цена договора (значимость – </w:t>
            </w:r>
            <w:r w:rsidR="00C14E8D">
              <w:t>4</w:t>
            </w:r>
            <w:r>
              <w:t>0 %);</w:t>
            </w:r>
          </w:p>
          <w:p w:rsidR="00B33F30" w:rsidRPr="004D700D" w:rsidRDefault="004B73AB" w:rsidP="004B73AB">
            <w:pPr>
              <w:tabs>
                <w:tab w:val="left" w:pos="709"/>
              </w:tabs>
              <w:spacing w:after="0"/>
              <w:rPr>
                <w:color w:val="000000"/>
              </w:rPr>
            </w:pPr>
            <w:r>
              <w:rPr>
                <w:color w:val="000000"/>
              </w:rPr>
              <w:t>2)</w:t>
            </w:r>
            <w:r w:rsidRPr="004D700D">
              <w:rPr>
                <w:color w:val="000000"/>
              </w:rPr>
              <w:t xml:space="preserve">Квалификация участника закупки (значимость </w:t>
            </w:r>
            <w:r w:rsidRPr="00E23ABD">
              <w:t xml:space="preserve">– </w:t>
            </w:r>
            <w:r w:rsidR="00C14E8D">
              <w:t>60</w:t>
            </w:r>
            <w:r w:rsidRPr="00E23ABD">
              <w:t>%);</w:t>
            </w:r>
          </w:p>
          <w:p w:rsidR="004B73AB" w:rsidRPr="00F95E81" w:rsidRDefault="004B73AB" w:rsidP="004B73AB">
            <w:pPr>
              <w:autoSpaceDE w:val="0"/>
              <w:autoSpaceDN w:val="0"/>
              <w:adjustRightInd w:val="0"/>
              <w:spacing w:after="0"/>
            </w:pPr>
            <w:r w:rsidRPr="004D700D">
              <w:t xml:space="preserve">Оценка и сопоставление заявок на участие в </w:t>
            </w:r>
            <w:r>
              <w:t>запросе предложений</w:t>
            </w:r>
            <w:r w:rsidRPr="004D700D">
              <w:t xml:space="preserve"> осуществляются комиссией в целях выявления лучших условий исполнения договора в соответствии с критериями, которые</w:t>
            </w:r>
            <w:r w:rsidRPr="00F95E81">
              <w:t xml:space="preserve"> установлены документацией</w:t>
            </w:r>
            <w:r>
              <w:t xml:space="preserve"> о запросе предложений</w:t>
            </w:r>
            <w:r w:rsidRPr="00F95E81">
              <w:t xml:space="preserve">. </w:t>
            </w:r>
          </w:p>
          <w:p w:rsidR="004B73AB" w:rsidRPr="00F95E81" w:rsidRDefault="004B73AB" w:rsidP="004B73AB">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w:t>
            </w:r>
            <w:r>
              <w:t>запросе предложений в электронном виде</w:t>
            </w:r>
            <w:r w:rsidRPr="00F95E81">
              <w:t xml:space="preserve">. </w:t>
            </w:r>
          </w:p>
          <w:p w:rsidR="004B73AB" w:rsidRPr="00CA7A7A" w:rsidRDefault="004B73AB" w:rsidP="004B73AB">
            <w:pPr>
              <w:spacing w:after="0"/>
            </w:pPr>
            <w:r w:rsidRPr="00F95E81">
              <w:lastRenderedPageBreak/>
              <w:t>Оценка и сопоставление заявок будет проводиться в порядке, предусмотренном документацией</w:t>
            </w:r>
            <w:r>
              <w:t xml:space="preserve"> о запросе предложений в электронном виде.</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lastRenderedPageBreak/>
              <w:t>20</w:t>
            </w:r>
            <w:r w:rsidR="004B73AB"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pPr>
            <w:r>
              <w:t>Не установлен</w:t>
            </w:r>
            <w:r w:rsidRPr="00960E29">
              <w:t>.</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21</w:t>
            </w:r>
            <w:r w:rsidR="004B73AB"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установлен.</w:t>
            </w:r>
          </w:p>
        </w:tc>
      </w:tr>
      <w:tr w:rsidR="004B73AB"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4B73AB" w:rsidRPr="00A643C4" w:rsidRDefault="00D9475C" w:rsidP="004B73AB">
            <w:pPr>
              <w:autoSpaceDE w:val="0"/>
              <w:autoSpaceDN w:val="0"/>
              <w:adjustRightInd w:val="0"/>
              <w:spacing w:after="0" w:line="280" w:lineRule="exact"/>
              <w:rPr>
                <w:i/>
              </w:rPr>
            </w:pPr>
            <w:r>
              <w:rPr>
                <w:i/>
              </w:rPr>
              <w:t>22</w:t>
            </w:r>
            <w:r w:rsidR="004B73AB"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73AB" w:rsidRPr="00A643C4" w:rsidRDefault="004B73AB" w:rsidP="004B73AB">
            <w:pPr>
              <w:spacing w:after="0" w:line="280" w:lineRule="exact"/>
              <w:ind w:right="86"/>
            </w:pPr>
            <w:r w:rsidRPr="00A643C4">
              <w:t>Не предусмотрена.</w:t>
            </w:r>
          </w:p>
        </w:tc>
      </w:tr>
      <w:tr w:rsidR="004B73AB" w:rsidRPr="00A643C4" w:rsidTr="00084D5F">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auto"/>
          </w:tcPr>
          <w:p w:rsidR="004B73AB" w:rsidRPr="00AC7A4A" w:rsidRDefault="004B73AB" w:rsidP="004B73AB">
            <w:pPr>
              <w:autoSpaceDE w:val="0"/>
              <w:autoSpaceDN w:val="0"/>
              <w:adjustRightInd w:val="0"/>
              <w:spacing w:after="0"/>
              <w:rPr>
                <w:bCs/>
                <w:i/>
              </w:rPr>
            </w:pPr>
            <w:r>
              <w:rPr>
                <w:i/>
              </w:rPr>
              <w:t>2</w:t>
            </w:r>
            <w:r w:rsidR="00D9475C">
              <w:rPr>
                <w:i/>
              </w:rPr>
              <w:t>3</w:t>
            </w:r>
            <w:r w:rsidRPr="00AC7A4A">
              <w:rPr>
                <w:i/>
              </w:rPr>
              <w:t xml:space="preserve">. </w:t>
            </w:r>
            <w:r w:rsidRPr="00D9475C">
              <w:rPr>
                <w:i/>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r w:rsidRPr="00AC7A4A">
              <w:rPr>
                <w:i/>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4B73AB" w:rsidRDefault="004B73AB" w:rsidP="004B73AB">
            <w:pPr>
              <w:pStyle w:val="af5"/>
              <w:spacing w:after="0"/>
              <w:rPr>
                <w:szCs w:val="24"/>
              </w:rPr>
            </w:pPr>
            <w:r w:rsidRPr="00A9547A">
              <w:rPr>
                <w:szCs w:val="24"/>
              </w:rPr>
              <w:t>В соответствии с техническим заданием (технической частью) документации</w:t>
            </w:r>
            <w:r>
              <w:rPr>
                <w:szCs w:val="24"/>
              </w:rPr>
              <w:t xml:space="preserve"> запроса предложений в электронной форме.</w:t>
            </w:r>
          </w:p>
          <w:p w:rsidR="004B73AB" w:rsidRDefault="004B73AB" w:rsidP="004B73AB">
            <w:pPr>
              <w:autoSpaceDE w:val="0"/>
              <w:autoSpaceDN w:val="0"/>
              <w:adjustRightInd w:val="0"/>
              <w:spacing w:after="0"/>
            </w:pPr>
            <w:r>
              <w:t xml:space="preserve"> </w:t>
            </w:r>
            <w:r w:rsidRPr="0026073D">
              <w:t>В случае. если в документации</w:t>
            </w:r>
            <w:r>
              <w:t xml:space="preserve"> о проведении запроса предложений в электронной форме </w:t>
            </w:r>
            <w:r w:rsidRPr="0026073D">
              <w:t>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w:t>
            </w:r>
            <w:r>
              <w:t xml:space="preserve">  </w:t>
            </w:r>
          </w:p>
          <w:p w:rsidR="004B73AB" w:rsidRPr="00A9547A" w:rsidRDefault="004B73AB" w:rsidP="004B73AB">
            <w:pPr>
              <w:pStyle w:val="af5"/>
              <w:spacing w:after="0"/>
              <w:rPr>
                <w:szCs w:val="24"/>
              </w:rPr>
            </w:pPr>
          </w:p>
          <w:p w:rsidR="004B73AB" w:rsidRPr="00A643C4" w:rsidRDefault="004B73AB" w:rsidP="004B73AB">
            <w:pPr>
              <w:spacing w:after="0" w:line="280" w:lineRule="exact"/>
              <w:ind w:right="86"/>
            </w:pP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4B73AB" w:rsidRPr="00CE7054" w:rsidRDefault="004B73AB" w:rsidP="004B73AB">
            <w:pPr>
              <w:keepNext/>
              <w:keepLines/>
              <w:widowControl w:val="0"/>
              <w:suppressLineNumbers/>
              <w:suppressAutoHyphens/>
              <w:spacing w:after="0"/>
              <w:rPr>
                <w:i/>
              </w:rPr>
            </w:pPr>
            <w:r>
              <w:lastRenderedPageBreak/>
              <w:t>2</w:t>
            </w:r>
            <w:r w:rsidR="00D9475C">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keepNext/>
              <w:keepLines/>
              <w:widowControl w:val="0"/>
              <w:suppressLineNumbers/>
              <w:suppressAutoHyphens/>
              <w:spacing w:after="0"/>
              <w:jc w:val="left"/>
            </w:pPr>
          </w:p>
          <w:p w:rsidR="004B73AB" w:rsidRPr="00A643C4" w:rsidRDefault="004B73AB" w:rsidP="004B73AB">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6B38DD" w:rsidRDefault="004B73AB" w:rsidP="004B73AB">
            <w:pPr>
              <w:rPr>
                <w:rFonts w:eastAsia="Calibri"/>
                <w:lang w:eastAsia="en-US"/>
              </w:rPr>
            </w:pPr>
            <w:bookmarkStart w:id="12" w:name="_Ref469488528"/>
            <w:r>
              <w:rPr>
                <w:rFonts w:eastAsia="Calibri"/>
                <w:lang w:eastAsia="en-US"/>
              </w:rPr>
              <w:t xml:space="preserve">  </w:t>
            </w:r>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Pr="006B38DD">
              <w:t xml:space="preserve"> </w:t>
            </w:r>
            <w:r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B73AB" w:rsidRPr="006B38DD" w:rsidRDefault="004B73AB" w:rsidP="004B73AB">
            <w:pPr>
              <w:pStyle w:val="affff3"/>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w:t>
            </w:r>
            <w:r w:rsidRPr="00C3784C">
              <w:rPr>
                <w:rFonts w:ascii="Times New Roman" w:hAnsi="Times New Roman"/>
                <w:sz w:val="24"/>
                <w:szCs w:val="24"/>
              </w:rPr>
              <w:t xml:space="preserve">предусмотренном  </w:t>
            </w:r>
            <w:proofErr w:type="spellStart"/>
            <w:r w:rsidRPr="00C3784C">
              <w:rPr>
                <w:rFonts w:ascii="Times New Roman" w:hAnsi="Times New Roman"/>
                <w:sz w:val="24"/>
                <w:szCs w:val="24"/>
              </w:rPr>
              <w:t>пп</w:t>
            </w:r>
            <w:proofErr w:type="spellEnd"/>
            <w:r w:rsidRPr="00C3784C">
              <w:rPr>
                <w:rFonts w:ascii="Times New Roman" w:hAnsi="Times New Roman"/>
                <w:sz w:val="24"/>
                <w:szCs w:val="24"/>
              </w:rPr>
              <w:t>. 4 п.2</w:t>
            </w:r>
            <w:r w:rsidR="00C3784C" w:rsidRPr="00C3784C">
              <w:rPr>
                <w:rFonts w:ascii="Times New Roman" w:hAnsi="Times New Roman"/>
                <w:sz w:val="24"/>
                <w:szCs w:val="24"/>
              </w:rPr>
              <w:t>5</w:t>
            </w:r>
            <w:r w:rsidRPr="00C3784C">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4B73AB" w:rsidRPr="006B38DD" w:rsidRDefault="004B73AB" w:rsidP="004B73AB">
            <w:pPr>
              <w:pStyle w:val="affff3"/>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B73AB" w:rsidRPr="006B38DD" w:rsidRDefault="004B73AB" w:rsidP="004B73AB">
            <w:pPr>
              <w:pStyle w:val="affff3"/>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w:t>
            </w:r>
            <w:r w:rsidRPr="006B38DD">
              <w:rPr>
                <w:rFonts w:ascii="Times New Roman" w:hAnsi="Times New Roman"/>
                <w:sz w:val="24"/>
                <w:szCs w:val="24"/>
              </w:rPr>
              <w:lastRenderedPageBreak/>
              <w:t xml:space="preserve">победителем закупки, который признан уклонившемся от заключения договора, заключается в соответствии </w:t>
            </w:r>
            <w:r w:rsidRPr="0063381B">
              <w:rPr>
                <w:rFonts w:ascii="Times New Roman" w:hAnsi="Times New Roman"/>
                <w:sz w:val="24"/>
                <w:szCs w:val="24"/>
              </w:rPr>
              <w:t>ч. 15</w:t>
            </w:r>
            <w:r w:rsidRPr="00A736D6">
              <w:rPr>
                <w:rFonts w:ascii="Times New Roman" w:hAnsi="Times New Roman"/>
                <w:sz w:val="24"/>
                <w:szCs w:val="24"/>
              </w:rPr>
              <w:t xml:space="preserve"> Раздела </w:t>
            </w:r>
            <w:r w:rsidRPr="00A736D6">
              <w:rPr>
                <w:rFonts w:ascii="Times New Roman" w:hAnsi="Times New Roman"/>
                <w:sz w:val="24"/>
                <w:szCs w:val="24"/>
                <w:lang w:val="en-US"/>
              </w:rPr>
              <w:t>II</w:t>
            </w:r>
            <w:r w:rsidRPr="00A736D6">
              <w:rPr>
                <w:rFonts w:ascii="Times New Roman" w:hAnsi="Times New Roman"/>
                <w:sz w:val="24"/>
                <w:szCs w:val="24"/>
              </w:rPr>
              <w:t xml:space="preserve">   и п. </w:t>
            </w:r>
            <w:r>
              <w:rPr>
                <w:rFonts w:ascii="Times New Roman" w:hAnsi="Times New Roman"/>
                <w:sz w:val="24"/>
                <w:szCs w:val="24"/>
              </w:rPr>
              <w:t>2</w:t>
            </w:r>
            <w:r w:rsidR="00D9475C">
              <w:rPr>
                <w:rFonts w:ascii="Times New Roman" w:hAnsi="Times New Roman"/>
                <w:sz w:val="24"/>
                <w:szCs w:val="24"/>
              </w:rPr>
              <w:t>5</w:t>
            </w:r>
            <w:r w:rsidRPr="00A736D6">
              <w:rPr>
                <w:rFonts w:ascii="Times New Roman" w:hAnsi="Times New Roman"/>
                <w:sz w:val="24"/>
                <w:szCs w:val="24"/>
              </w:rPr>
              <w:t>, п. 2</w:t>
            </w:r>
            <w:r w:rsidR="00D9475C">
              <w:rPr>
                <w:rFonts w:ascii="Times New Roman" w:hAnsi="Times New Roman"/>
                <w:sz w:val="24"/>
                <w:szCs w:val="24"/>
              </w:rPr>
              <w:t>4</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12"/>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keepNext/>
              <w:keepLines/>
              <w:widowControl w:val="0"/>
              <w:suppressLineNumbers/>
              <w:suppressAutoHyphens/>
              <w:spacing w:after="0"/>
              <w:jc w:val="left"/>
              <w:rPr>
                <w:i/>
              </w:rPr>
            </w:pPr>
            <w:r>
              <w:rPr>
                <w:i/>
              </w:rPr>
              <w:lastRenderedPageBreak/>
              <w:t>2</w:t>
            </w:r>
            <w:r w:rsidR="00D9475C">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CE7054" w:rsidRDefault="004B73AB" w:rsidP="004B73AB">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4B73AB" w:rsidRPr="00CE7054" w:rsidRDefault="004B73AB" w:rsidP="004B73AB">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B73AB" w:rsidRPr="00CE7054" w:rsidRDefault="004B73AB" w:rsidP="004B73AB">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B73AB" w:rsidRPr="006B38DD" w:rsidRDefault="004B73AB" w:rsidP="004B73AB">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jc w:val="left"/>
              <w:rPr>
                <w:i/>
              </w:rPr>
            </w:pPr>
            <w:r>
              <w:rPr>
                <w:i/>
              </w:rPr>
              <w:t>2</w:t>
            </w:r>
            <w:r w:rsidR="00D9475C">
              <w:rPr>
                <w:i/>
              </w:rPr>
              <w:t>6</w:t>
            </w:r>
            <w:r>
              <w:rPr>
                <w:i/>
              </w:rPr>
              <w:t>.</w:t>
            </w:r>
            <w:r w:rsidRPr="00FB71A9">
              <w:rPr>
                <w:i/>
              </w:rPr>
              <w:t xml:space="preserve"> Срок, в течение которого участник закупки, с которым заключается договор, должен подписать договор</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rPr>
                <w:bCs/>
              </w:rPr>
            </w:pPr>
            <w:r w:rsidRPr="00891CB9">
              <w:t xml:space="preserve"> Договор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tc>
      </w:tr>
      <w:tr w:rsidR="004B73AB" w:rsidRPr="00A643C4" w:rsidTr="002757C0">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4B73AB" w:rsidRPr="00FB71A9" w:rsidRDefault="004B73AB" w:rsidP="004B73AB">
            <w:pPr>
              <w:keepNext/>
              <w:keepLines/>
              <w:widowControl w:val="0"/>
              <w:suppressLineNumbers/>
              <w:suppressAutoHyphens/>
              <w:spacing w:after="0"/>
              <w:rPr>
                <w:i/>
              </w:rPr>
            </w:pPr>
            <w:r>
              <w:rPr>
                <w:i/>
              </w:rPr>
              <w:t>2</w:t>
            </w:r>
            <w:r w:rsidR="00D9475C">
              <w:rPr>
                <w:i/>
              </w:rPr>
              <w:t>7</w:t>
            </w:r>
            <w:r w:rsidRPr="00FB71A9">
              <w:rPr>
                <w:i/>
              </w:rPr>
              <w:t>.</w:t>
            </w:r>
            <w:r w:rsidRPr="00FB71A9">
              <w:rPr>
                <w:i/>
                <w:sz w:val="23"/>
                <w:szCs w:val="23"/>
              </w:rPr>
              <w:t xml:space="preserve"> </w:t>
            </w:r>
            <w:r w:rsidRPr="00FB71A9">
              <w:rPr>
                <w:i/>
              </w:rPr>
              <w:t>Сведения о сроках принятия Заказчиком решения об отказе от проведения закупки</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4B73AB" w:rsidRPr="00A9547A" w:rsidRDefault="004B73AB" w:rsidP="004B73AB">
            <w:pPr>
              <w:autoSpaceDE w:val="0"/>
              <w:autoSpaceDN w:val="0"/>
              <w:adjustRightInd w:val="0"/>
              <w:spacing w:after="0"/>
            </w:pPr>
            <w:r w:rsidRPr="007715F4">
              <w:rPr>
                <w:noProof/>
                <w:color w:val="000000"/>
              </w:rPr>
              <w:t xml:space="preserve">Заказчик </w:t>
            </w:r>
            <w:bookmarkStart w:id="13" w:name="_Hlk529519739"/>
            <w:r w:rsidRPr="007715F4">
              <w:rPr>
                <w:noProof/>
                <w:color w:val="000000"/>
              </w:rPr>
              <w:t xml:space="preserve">вправе отказаться от проведения запроса предложений  </w:t>
            </w:r>
            <w:r>
              <w:rPr>
                <w:noProof/>
                <w:color w:val="000000"/>
              </w:rPr>
              <w:t xml:space="preserve">до наступления </w:t>
            </w:r>
            <w:r w:rsidRPr="007715F4">
              <w:rPr>
                <w:noProof/>
                <w:color w:val="000000"/>
              </w:rPr>
              <w:t xml:space="preserve"> даты</w:t>
            </w:r>
            <w:r>
              <w:rPr>
                <w:noProof/>
                <w:color w:val="000000"/>
              </w:rPr>
              <w:t xml:space="preserve"> и времени</w:t>
            </w:r>
            <w:r w:rsidRPr="007715F4">
              <w:rPr>
                <w:noProof/>
                <w:color w:val="000000"/>
              </w:rPr>
              <w:t xml:space="preserve"> окончания срока подачи заявок на участие в запросе предложений </w:t>
            </w:r>
            <w:bookmarkEnd w:id="13"/>
          </w:p>
        </w:tc>
      </w:tr>
    </w:tbl>
    <w:p w:rsidR="002504B4" w:rsidRPr="00A643C4" w:rsidRDefault="002504B4" w:rsidP="002504B4">
      <w:pPr>
        <w:spacing w:after="0"/>
      </w:pPr>
      <w:r w:rsidRPr="00A643C4">
        <w:br w:type="page"/>
      </w:r>
    </w:p>
    <w:p w:rsidR="004510F9" w:rsidRDefault="004510F9" w:rsidP="004510F9">
      <w:pPr>
        <w:pStyle w:val="39"/>
        <w:tabs>
          <w:tab w:val="clear" w:pos="788"/>
        </w:tabs>
        <w:ind w:left="720"/>
        <w:rPr>
          <w:b/>
          <w:color w:val="000000"/>
          <w:sz w:val="28"/>
          <w:szCs w:val="28"/>
          <w:lang w:val="en-US"/>
        </w:rPr>
      </w:pPr>
      <w:r>
        <w:rPr>
          <w:b/>
          <w:color w:val="000000"/>
          <w:sz w:val="28"/>
          <w:szCs w:val="28"/>
        </w:rPr>
        <w:lastRenderedPageBreak/>
        <w:t xml:space="preserve">                                                     </w:t>
      </w:r>
      <w:r w:rsidRPr="00504E48">
        <w:rPr>
          <w:b/>
          <w:color w:val="000000"/>
          <w:sz w:val="28"/>
          <w:szCs w:val="28"/>
        </w:rPr>
        <w:t xml:space="preserve">Раздел </w:t>
      </w:r>
      <w:r w:rsidRPr="00504E48">
        <w:rPr>
          <w:b/>
          <w:color w:val="000000"/>
          <w:sz w:val="28"/>
          <w:szCs w:val="28"/>
          <w:lang w:val="en-US"/>
        </w:rPr>
        <w:t>I</w:t>
      </w:r>
      <w:r>
        <w:rPr>
          <w:b/>
          <w:color w:val="000000"/>
          <w:sz w:val="28"/>
          <w:szCs w:val="28"/>
          <w:lang w:val="en-US"/>
        </w:rPr>
        <w:t>I</w:t>
      </w:r>
    </w:p>
    <w:p w:rsidR="002F6EBE" w:rsidRPr="004510F9" w:rsidRDefault="002F6EBE" w:rsidP="004510F9">
      <w:pPr>
        <w:pStyle w:val="39"/>
        <w:tabs>
          <w:tab w:val="clear" w:pos="788"/>
        </w:tabs>
        <w:ind w:left="720"/>
        <w:rPr>
          <w:b/>
          <w:color w:val="000000"/>
          <w:sz w:val="28"/>
          <w:szCs w:val="28"/>
          <w:lang w:val="en-US"/>
        </w:rPr>
      </w:pPr>
    </w:p>
    <w:p w:rsidR="002504B4" w:rsidRDefault="002504B4" w:rsidP="004510F9">
      <w:pPr>
        <w:spacing w:after="0" w:line="280" w:lineRule="exact"/>
        <w:jc w:val="center"/>
        <w:rPr>
          <w:b/>
        </w:rPr>
      </w:pPr>
      <w:r w:rsidRPr="00A643C4">
        <w:rPr>
          <w:b/>
        </w:rPr>
        <w:t>Общая часть</w:t>
      </w:r>
    </w:p>
    <w:p w:rsidR="00603987" w:rsidRPr="00A643C4" w:rsidRDefault="00603987" w:rsidP="002504B4">
      <w:pPr>
        <w:spacing w:after="0" w:line="280" w:lineRule="exact"/>
        <w:jc w:val="center"/>
        <w:rPr>
          <w:b/>
        </w:rPr>
      </w:pPr>
    </w:p>
    <w:p w:rsidR="00603987" w:rsidRDefault="00603987" w:rsidP="00603987">
      <w:pPr>
        <w:pStyle w:val="2a"/>
        <w:numPr>
          <w:ilvl w:val="0"/>
          <w:numId w:val="22"/>
        </w:numPr>
        <w:tabs>
          <w:tab w:val="num" w:pos="1276"/>
        </w:tabs>
        <w:spacing w:after="0"/>
        <w:rPr>
          <w:szCs w:val="24"/>
        </w:rPr>
      </w:pPr>
      <w:bookmarkStart w:id="14" w:name="_Hlk959406"/>
      <w:bookmarkStart w:id="15" w:name="_Hlk1725739"/>
      <w:r w:rsidRPr="00A9547A">
        <w:rPr>
          <w:szCs w:val="24"/>
        </w:rPr>
        <w:t>Законодательство и иные правовые акты, подлежащие применению.</w:t>
      </w:r>
    </w:p>
    <w:p w:rsidR="000D6725" w:rsidRPr="00A9547A" w:rsidRDefault="000D6725" w:rsidP="000D6725">
      <w:pPr>
        <w:pStyle w:val="2a"/>
        <w:tabs>
          <w:tab w:val="clear" w:pos="1836"/>
        </w:tabs>
        <w:spacing w:after="0"/>
        <w:ind w:left="1080" w:firstLine="0"/>
        <w:rPr>
          <w:szCs w:val="24"/>
        </w:rPr>
      </w:pPr>
    </w:p>
    <w:p w:rsidR="00603987" w:rsidRPr="00A9547A" w:rsidRDefault="00603987" w:rsidP="00603987">
      <w:pPr>
        <w:spacing w:after="0"/>
        <w:ind w:firstLine="708"/>
        <w:rPr>
          <w:bCs/>
        </w:rPr>
      </w:pPr>
      <w:r w:rsidRPr="00A9547A">
        <w:t>При закупке товаров, работ, услуг открытое акционерное общество «Особая экономическая зона промышленно – производственного типа «Липецк»»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Федеральным законом от 26 июля 2006 года № 135–ФЗ «О защите конкуренции», Федеральным законом от 22 июля 2005 года № 116–ФЗ «Об особых экономических зонах в Российской Федерации», Положением о з</w:t>
      </w:r>
      <w:r>
        <w:t xml:space="preserve">акупках, товаров, работ, услуг </w:t>
      </w:r>
      <w:r w:rsidRPr="00A9547A">
        <w:t>АО «ОЭЗ ППТ «Липецк» (Положение о закупках) и иными нормативными правовыми актами.</w:t>
      </w:r>
    </w:p>
    <w:p w:rsidR="00084D5F" w:rsidRDefault="00084D5F" w:rsidP="00272352">
      <w:pPr>
        <w:pStyle w:val="30"/>
        <w:numPr>
          <w:ilvl w:val="0"/>
          <w:numId w:val="0"/>
        </w:numPr>
        <w:spacing w:before="0" w:after="0" w:line="280" w:lineRule="exact"/>
      </w:pPr>
    </w:p>
    <w:p w:rsidR="00603987" w:rsidRPr="00A9547A" w:rsidRDefault="00603987" w:rsidP="000D6725">
      <w:pPr>
        <w:autoSpaceDE w:val="0"/>
        <w:autoSpaceDN w:val="0"/>
        <w:adjustRightInd w:val="0"/>
        <w:ind w:left="1416" w:firstLine="708"/>
        <w:jc w:val="left"/>
        <w:rPr>
          <w:b/>
          <w:bCs/>
          <w:color w:val="000000"/>
        </w:rPr>
      </w:pPr>
      <w:r w:rsidRPr="00A9547A">
        <w:rPr>
          <w:b/>
          <w:bCs/>
          <w:color w:val="000000"/>
        </w:rPr>
        <w:t>2. Требования к участникам закупки.</w:t>
      </w:r>
    </w:p>
    <w:p w:rsidR="00603987" w:rsidRPr="00A9547A" w:rsidRDefault="00603987" w:rsidP="00603987">
      <w:pPr>
        <w:spacing w:after="0"/>
        <w:ind w:firstLine="708"/>
        <w:rPr>
          <w:color w:val="000000"/>
        </w:rPr>
      </w:pPr>
      <w:r w:rsidRPr="00A9547A">
        <w:rPr>
          <w:color w:val="000000"/>
        </w:rPr>
        <w:t>2.1. Участник закупки должен соответствовать требованиям, указанным в Информационной карте конкурса.</w:t>
      </w:r>
    </w:p>
    <w:p w:rsidR="00603987" w:rsidRPr="00A9547A" w:rsidRDefault="00603987" w:rsidP="00603987">
      <w:pPr>
        <w:autoSpaceDE w:val="0"/>
        <w:autoSpaceDN w:val="0"/>
        <w:adjustRightInd w:val="0"/>
        <w:spacing w:after="0"/>
        <w:ind w:firstLine="708"/>
      </w:pPr>
      <w:r w:rsidRPr="00A9547A">
        <w:t xml:space="preserve">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в конкурсной документации, применяются в равной степени ко всем участникам закупки, к </w:t>
      </w:r>
      <w:r>
        <w:t xml:space="preserve">предлагаемым ими </w:t>
      </w:r>
      <w:r w:rsidRPr="00A9547A">
        <w:t>товарам, работам, услугам, к условиям исполнения договора.</w:t>
      </w:r>
    </w:p>
    <w:p w:rsidR="00603987" w:rsidRPr="00A9547A" w:rsidRDefault="00603987" w:rsidP="00603987">
      <w:pPr>
        <w:autoSpaceDE w:val="0"/>
        <w:autoSpaceDN w:val="0"/>
        <w:adjustRightInd w:val="0"/>
        <w:spacing w:after="0"/>
        <w:ind w:firstLine="709"/>
      </w:pPr>
      <w:r w:rsidRPr="00A9547A">
        <w:t>Участники закупки имеют право выступать в отношениях, связанных с закупками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t xml:space="preserve"> </w:t>
      </w:r>
      <w:r w:rsidRPr="00AE1347">
        <w:t>Российской Федерации</w:t>
      </w:r>
      <w:r w:rsidRPr="00A9547A">
        <w:t>, или ее нотариально заверенной копией.</w:t>
      </w:r>
    </w:p>
    <w:p w:rsidR="00603987" w:rsidRDefault="00603987" w:rsidP="00603987">
      <w:pPr>
        <w:autoSpaceDE w:val="0"/>
        <w:autoSpaceDN w:val="0"/>
        <w:adjustRightInd w:val="0"/>
      </w:pPr>
      <w:r w:rsidRPr="00A9547A">
        <w:rPr>
          <w:color w:val="000000"/>
        </w:rPr>
        <w:tab/>
        <w:t>2</w:t>
      </w:r>
      <w:r w:rsidRPr="008C5F95">
        <w:rPr>
          <w:color w:val="000000"/>
        </w:rPr>
        <w:t>.2</w:t>
      </w:r>
      <w:r w:rsidRPr="008C5F95">
        <w:t xml:space="preserve">. 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603987" w:rsidRPr="008C5F95" w:rsidRDefault="00603987" w:rsidP="00603987">
      <w:pPr>
        <w:autoSpaceDE w:val="0"/>
        <w:autoSpaceDN w:val="0"/>
        <w:adjustRightInd w:val="0"/>
      </w:pPr>
    </w:p>
    <w:p w:rsidR="00603987" w:rsidRDefault="000D6725" w:rsidP="000D6725">
      <w:pPr>
        <w:pStyle w:val="2a"/>
        <w:tabs>
          <w:tab w:val="clear" w:pos="1836"/>
          <w:tab w:val="left" w:pos="180"/>
        </w:tabs>
        <w:spacing w:after="0"/>
        <w:rPr>
          <w:szCs w:val="24"/>
        </w:rPr>
      </w:pPr>
      <w:r>
        <w:rPr>
          <w:szCs w:val="24"/>
        </w:rPr>
        <w:t>3.</w:t>
      </w:r>
      <w:r w:rsidR="00603987" w:rsidRPr="00A9547A">
        <w:rPr>
          <w:szCs w:val="24"/>
        </w:rPr>
        <w:t>Привлечение субподрядчиков, соисполнителей, субпоставщиков к исполнению договора.</w:t>
      </w:r>
    </w:p>
    <w:p w:rsidR="000D6725" w:rsidRPr="00A9547A" w:rsidRDefault="000D6725" w:rsidP="000D6725">
      <w:pPr>
        <w:pStyle w:val="2a"/>
        <w:tabs>
          <w:tab w:val="clear" w:pos="1836"/>
          <w:tab w:val="left" w:pos="180"/>
        </w:tabs>
        <w:spacing w:after="0"/>
        <w:ind w:firstLine="0"/>
        <w:rPr>
          <w:szCs w:val="24"/>
        </w:rPr>
      </w:pPr>
    </w:p>
    <w:p w:rsidR="00603987" w:rsidRPr="00A9547A" w:rsidRDefault="00603987" w:rsidP="000C52C4">
      <w:pPr>
        <w:pStyle w:val="39"/>
        <w:tabs>
          <w:tab w:val="clear" w:pos="788"/>
        </w:tabs>
        <w:ind w:left="0" w:firstLine="399"/>
        <w:rPr>
          <w:szCs w:val="24"/>
        </w:rPr>
      </w:pPr>
      <w:bookmarkStart w:id="16" w:name="_Ref11495519"/>
      <w:r w:rsidRPr="00A9547A">
        <w:rPr>
          <w:szCs w:val="24"/>
        </w:rPr>
        <w:t xml:space="preserve">    3.1. Привлечение к исполнению договора субподрядчиков, соисполнителей, субпоставщиков допускается в случае, если такое право предусмотрено проектом договора. </w:t>
      </w:r>
    </w:p>
    <w:p w:rsidR="00603987" w:rsidRPr="00A9547A" w:rsidRDefault="00603987" w:rsidP="00603987">
      <w:pPr>
        <w:pStyle w:val="39"/>
        <w:tabs>
          <w:tab w:val="clear" w:pos="788"/>
        </w:tabs>
        <w:ind w:left="709"/>
        <w:rPr>
          <w:szCs w:val="24"/>
        </w:rPr>
      </w:pPr>
    </w:p>
    <w:p w:rsidR="00603987" w:rsidRDefault="001243DA" w:rsidP="001243DA">
      <w:pPr>
        <w:pStyle w:val="2a"/>
        <w:tabs>
          <w:tab w:val="clear" w:pos="1836"/>
          <w:tab w:val="left" w:pos="1276"/>
        </w:tabs>
        <w:spacing w:after="0"/>
        <w:ind w:left="432" w:firstLine="0"/>
        <w:jc w:val="center"/>
        <w:rPr>
          <w:szCs w:val="24"/>
        </w:rPr>
      </w:pPr>
      <w:bookmarkStart w:id="17" w:name="_Toc123405459"/>
      <w:bookmarkEnd w:id="16"/>
      <w:r>
        <w:rPr>
          <w:szCs w:val="24"/>
        </w:rPr>
        <w:lastRenderedPageBreak/>
        <w:t>4.</w:t>
      </w:r>
      <w:r w:rsidR="000D6725">
        <w:rPr>
          <w:szCs w:val="24"/>
        </w:rPr>
        <w:t xml:space="preserve"> </w:t>
      </w:r>
      <w:r w:rsidR="00603987" w:rsidRPr="00A9547A">
        <w:rPr>
          <w:szCs w:val="24"/>
        </w:rPr>
        <w:t xml:space="preserve">Расходы в связи с участием в </w:t>
      </w:r>
      <w:bookmarkEnd w:id="17"/>
      <w:r w:rsidR="00603987">
        <w:rPr>
          <w:szCs w:val="24"/>
        </w:rPr>
        <w:t>запросе предложений</w:t>
      </w:r>
      <w:r w:rsidR="00CB1520">
        <w:rPr>
          <w:szCs w:val="24"/>
        </w:rPr>
        <w:t xml:space="preserve"> в электронной форме.</w:t>
      </w:r>
    </w:p>
    <w:p w:rsidR="000D6725" w:rsidRPr="00A9547A" w:rsidRDefault="000D6725" w:rsidP="000D6725">
      <w:pPr>
        <w:pStyle w:val="2a"/>
        <w:tabs>
          <w:tab w:val="clear" w:pos="1836"/>
          <w:tab w:val="left" w:pos="1276"/>
        </w:tabs>
        <w:spacing w:after="0"/>
        <w:ind w:left="432" w:firstLine="0"/>
        <w:rPr>
          <w:szCs w:val="24"/>
        </w:rPr>
      </w:pPr>
    </w:p>
    <w:p w:rsidR="00603987" w:rsidRDefault="00603987" w:rsidP="000D6725">
      <w:pPr>
        <w:keepNext/>
        <w:keepLines/>
        <w:widowControl w:val="0"/>
        <w:suppressLineNumbers/>
        <w:suppressAutoHyphens/>
        <w:spacing w:after="0"/>
        <w:ind w:firstLine="708"/>
      </w:pPr>
      <w:r w:rsidRPr="00A9547A">
        <w:t xml:space="preserve">4.1. Участник закупки несет все расходы, связанные с подготовкой и подачей заявки на участие в </w:t>
      </w:r>
      <w:r>
        <w:t>запросе предложений</w:t>
      </w:r>
      <w:r w:rsidRPr="00A9547A">
        <w:t xml:space="preserve">, участием в </w:t>
      </w:r>
      <w:r>
        <w:t>запросе предложений</w:t>
      </w:r>
      <w:r w:rsidRPr="00A9547A">
        <w:t xml:space="preserve"> и заключением договора. Заказчик не несет ответственности и не имеет обязательств в связи с такими расходами независимо от результата торгов.</w:t>
      </w:r>
    </w:p>
    <w:p w:rsidR="00C80863" w:rsidRPr="00A9547A" w:rsidRDefault="00C80863" w:rsidP="00603987">
      <w:pPr>
        <w:keepNext/>
        <w:keepLines/>
        <w:widowControl w:val="0"/>
        <w:suppressLineNumbers/>
        <w:suppressAutoHyphens/>
        <w:spacing w:after="0"/>
        <w:ind w:firstLine="708"/>
      </w:pPr>
    </w:p>
    <w:p w:rsidR="00C80863" w:rsidRDefault="00C80863" w:rsidP="00C20862">
      <w:pPr>
        <w:pStyle w:val="2a"/>
        <w:tabs>
          <w:tab w:val="clear" w:pos="1836"/>
        </w:tabs>
        <w:spacing w:after="0"/>
        <w:ind w:left="0" w:firstLine="708"/>
        <w:jc w:val="center"/>
        <w:rPr>
          <w:szCs w:val="24"/>
        </w:rPr>
      </w:pPr>
      <w:bookmarkStart w:id="18" w:name="_Toc123405461"/>
      <w:r w:rsidRPr="00A9547A">
        <w:rPr>
          <w:szCs w:val="24"/>
        </w:rPr>
        <w:t xml:space="preserve">5. Отстранение участника закупки от участия в </w:t>
      </w:r>
      <w:bookmarkEnd w:id="18"/>
      <w:r w:rsidR="00CB1520">
        <w:rPr>
          <w:szCs w:val="24"/>
        </w:rPr>
        <w:t>запросе предложений</w:t>
      </w:r>
      <w:r w:rsidR="00C20862">
        <w:rPr>
          <w:szCs w:val="24"/>
        </w:rPr>
        <w:t xml:space="preserve"> в электронном виде</w:t>
      </w:r>
      <w:r w:rsidR="00CB1520">
        <w:rPr>
          <w:szCs w:val="24"/>
        </w:rPr>
        <w:t>.</w:t>
      </w:r>
    </w:p>
    <w:p w:rsidR="001243DA" w:rsidRPr="00A9547A" w:rsidRDefault="001243DA" w:rsidP="00C80863">
      <w:pPr>
        <w:pStyle w:val="2a"/>
        <w:tabs>
          <w:tab w:val="clear" w:pos="1836"/>
        </w:tabs>
        <w:spacing w:after="0"/>
        <w:ind w:left="0" w:firstLine="708"/>
        <w:rPr>
          <w:szCs w:val="24"/>
        </w:rPr>
      </w:pPr>
    </w:p>
    <w:p w:rsidR="00C80863" w:rsidRPr="00A9547A" w:rsidRDefault="00C80863" w:rsidP="00C80863">
      <w:pPr>
        <w:pStyle w:val="39"/>
        <w:tabs>
          <w:tab w:val="clear" w:pos="788"/>
          <w:tab w:val="left" w:pos="708"/>
        </w:tabs>
        <w:ind w:left="0"/>
        <w:rPr>
          <w:bCs/>
        </w:rPr>
      </w:pPr>
      <w:r w:rsidRPr="00A9547A">
        <w:tab/>
      </w:r>
      <w:r w:rsidR="000D6725">
        <w:t xml:space="preserve"> </w:t>
      </w:r>
      <w:r w:rsidRPr="00A9547A">
        <w:t xml:space="preserve">5.1. В случае установления недостоверности </w:t>
      </w:r>
      <w:r>
        <w:t xml:space="preserve">и/или противоречивости </w:t>
      </w:r>
      <w:r w:rsidRPr="00A9547A">
        <w:t xml:space="preserve">сведений, содержащихся в документах, представленных участником закупки в составе заявки на участие в </w:t>
      </w:r>
      <w:r>
        <w:t>закупке</w:t>
      </w:r>
      <w:r w:rsidRPr="00A9547A">
        <w:t>,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 Заказчик, комиссия вправе отстранить такого участника от участия в конкурентной закупке на любом этапе ее проведения.</w:t>
      </w:r>
    </w:p>
    <w:p w:rsidR="00603987" w:rsidRDefault="00603987" w:rsidP="00603987"/>
    <w:bookmarkEnd w:id="14"/>
    <w:bookmarkEnd w:id="15"/>
    <w:p w:rsidR="002504B4" w:rsidRDefault="00210AFD" w:rsidP="00210AFD">
      <w:pPr>
        <w:pStyle w:val="30"/>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0D6725">
        <w:rPr>
          <w:rFonts w:ascii="Times New Roman" w:hAnsi="Times New Roman"/>
          <w:color w:val="000000"/>
          <w:szCs w:val="24"/>
        </w:rPr>
        <w:t>6</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r w:rsidR="00CB1520">
        <w:rPr>
          <w:rFonts w:ascii="Times New Roman" w:hAnsi="Times New Roman"/>
          <w:color w:val="000000"/>
          <w:szCs w:val="24"/>
        </w:rPr>
        <w:t xml:space="preserve"> в электронной форме.</w:t>
      </w:r>
    </w:p>
    <w:p w:rsidR="005307FC" w:rsidRPr="005307FC" w:rsidRDefault="005307FC" w:rsidP="005307FC"/>
    <w:p w:rsidR="002504B4" w:rsidRPr="00A643C4" w:rsidRDefault="000D6725" w:rsidP="002504B4">
      <w:pPr>
        <w:spacing w:after="0"/>
        <w:ind w:firstLine="708"/>
        <w:rPr>
          <w:color w:val="000000"/>
        </w:rPr>
      </w:pPr>
      <w:r>
        <w:rPr>
          <w:color w:val="000000"/>
        </w:rPr>
        <w:t>6</w:t>
      </w:r>
      <w:r w:rsidR="002504B4" w:rsidRPr="00A643C4">
        <w:rPr>
          <w:color w:val="000000"/>
        </w:rPr>
        <w:t>.</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002504B4"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w:t>
      </w:r>
      <w:r w:rsidR="004A43E6">
        <w:rPr>
          <w:color w:val="000000"/>
        </w:rPr>
        <w:t>размещенным в единой информационной системе документации</w:t>
      </w:r>
      <w:r w:rsidR="002504B4" w:rsidRPr="00A643C4">
        <w:rPr>
          <w:color w:val="000000"/>
        </w:rPr>
        <w:t xml:space="preserve"> о проведении запроса предложений в электронной форме, в том числе извещению о проведении запроса предложений в электронной форме (далее – документации </w:t>
      </w:r>
      <w:r w:rsidR="001621E2" w:rsidRPr="00A643C4">
        <w:rPr>
          <w:color w:val="000000"/>
        </w:rPr>
        <w:t>о запросе</w:t>
      </w:r>
      <w:r w:rsidR="002504B4" w:rsidRPr="00A643C4">
        <w:rPr>
          <w:color w:val="000000"/>
        </w:rPr>
        <w:t xml:space="preserve"> предложений).</w:t>
      </w:r>
    </w:p>
    <w:p w:rsidR="002504B4" w:rsidRDefault="000D6725" w:rsidP="002504B4">
      <w:pPr>
        <w:spacing w:after="0" w:line="280" w:lineRule="exact"/>
        <w:ind w:firstLine="709"/>
        <w:rPr>
          <w:color w:val="000000"/>
        </w:rPr>
      </w:pPr>
      <w:r>
        <w:rPr>
          <w:color w:val="000000"/>
        </w:rPr>
        <w:t>6</w:t>
      </w:r>
      <w:r w:rsidR="002504B4" w:rsidRPr="00A643C4">
        <w:rPr>
          <w:color w:val="000000"/>
        </w:rPr>
        <w:t>.2. Документация о проведении запроса предложений, в том числе проект договора, размещается</w:t>
      </w:r>
      <w:r w:rsidR="0020027E">
        <w:rPr>
          <w:color w:val="000000"/>
        </w:rPr>
        <w:t xml:space="preserve"> </w:t>
      </w:r>
      <w:r w:rsidR="002B33DE">
        <w:rPr>
          <w:color w:val="000000"/>
        </w:rPr>
        <w:t>в единой информационной системе</w:t>
      </w:r>
      <w:r w:rsidR="002504B4" w:rsidRPr="0020027E">
        <w:rPr>
          <w:color w:val="000000"/>
        </w:rPr>
        <w:t xml:space="preserve"> и сайте оператора ЭТП B2B-Russez</w:t>
      </w:r>
      <w:r w:rsidR="002504B4" w:rsidRPr="00A643C4">
        <w:rPr>
          <w:color w:val="000000"/>
        </w:rPr>
        <w:t xml:space="preserve"> не менее чем за </w:t>
      </w:r>
      <w:r w:rsidR="003F131A">
        <w:rPr>
          <w:color w:val="000000"/>
        </w:rPr>
        <w:t>7</w:t>
      </w:r>
      <w:r w:rsidR="002504B4" w:rsidRPr="00A643C4">
        <w:rPr>
          <w:color w:val="000000"/>
        </w:rPr>
        <w:t xml:space="preserve"> </w:t>
      </w:r>
      <w:r w:rsidR="00920B8A">
        <w:rPr>
          <w:color w:val="000000"/>
        </w:rPr>
        <w:t>рабочих</w:t>
      </w:r>
      <w:r w:rsidR="002504B4" w:rsidRPr="00A643C4">
        <w:rPr>
          <w:color w:val="000000"/>
        </w:rPr>
        <w:t xml:space="preserve"> дней до даты окончания срока приема Предложений.</w:t>
      </w:r>
    </w:p>
    <w:p w:rsidR="00CB1520" w:rsidRDefault="00CB1520" w:rsidP="002504B4">
      <w:pPr>
        <w:spacing w:after="0" w:line="280" w:lineRule="exact"/>
        <w:ind w:firstLine="709"/>
        <w:rPr>
          <w:color w:val="000000"/>
        </w:rPr>
      </w:pPr>
    </w:p>
    <w:p w:rsidR="00CB1520" w:rsidRPr="00A9547A" w:rsidRDefault="00CB1520" w:rsidP="00CB1520">
      <w:pPr>
        <w:pStyle w:val="2a"/>
        <w:tabs>
          <w:tab w:val="clear" w:pos="1836"/>
          <w:tab w:val="left" w:pos="1276"/>
        </w:tabs>
        <w:spacing w:after="0"/>
        <w:ind w:left="432" w:firstLine="0"/>
        <w:rPr>
          <w:szCs w:val="24"/>
        </w:rPr>
      </w:pPr>
      <w:bookmarkStart w:id="19" w:name="_Toc123405466"/>
      <w:r>
        <w:rPr>
          <w:szCs w:val="24"/>
        </w:rPr>
        <w:t xml:space="preserve">      </w:t>
      </w:r>
      <w:r w:rsidR="000D6725">
        <w:rPr>
          <w:szCs w:val="24"/>
        </w:rPr>
        <w:t>7</w:t>
      </w:r>
      <w:r>
        <w:rPr>
          <w:szCs w:val="24"/>
        </w:rPr>
        <w:t>.</w:t>
      </w:r>
      <w:r w:rsidRPr="00A9547A">
        <w:rPr>
          <w:szCs w:val="24"/>
        </w:rPr>
        <w:t xml:space="preserve">Отказ от проведения </w:t>
      </w:r>
      <w:bookmarkEnd w:id="19"/>
      <w:r>
        <w:rPr>
          <w:szCs w:val="24"/>
        </w:rPr>
        <w:t>запроса предложений в электронной форме</w:t>
      </w:r>
      <w:r w:rsidRPr="00A9547A">
        <w:rPr>
          <w:szCs w:val="24"/>
        </w:rPr>
        <w:t>.</w:t>
      </w:r>
    </w:p>
    <w:p w:rsidR="00CB1520" w:rsidRPr="00A643C4" w:rsidRDefault="00CB1520" w:rsidP="002504B4">
      <w:pPr>
        <w:spacing w:after="0" w:line="280" w:lineRule="exact"/>
        <w:ind w:firstLine="709"/>
        <w:rPr>
          <w:color w:val="000000"/>
        </w:rPr>
      </w:pP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1</w:t>
      </w:r>
      <w:r w:rsidR="002504B4" w:rsidRPr="00A643C4">
        <w:rPr>
          <w:color w:val="000000"/>
        </w:rPr>
        <w:t xml:space="preserve">. Заказчик </w:t>
      </w:r>
      <w:r w:rsidR="00D33152" w:rsidRPr="00A643C4">
        <w:rPr>
          <w:color w:val="000000"/>
        </w:rPr>
        <w:t xml:space="preserve">вправе </w:t>
      </w:r>
      <w:r w:rsidR="005A5735">
        <w:rPr>
          <w:color w:val="000000"/>
        </w:rPr>
        <w:t xml:space="preserve">отменить </w:t>
      </w:r>
      <w:r w:rsidR="005A5735" w:rsidRPr="005A5735">
        <w:rPr>
          <w:noProof/>
          <w:color w:val="000000" w:themeColor="text1"/>
        </w:rPr>
        <w:t>запрос</w:t>
      </w:r>
      <w:r w:rsidR="007E633E" w:rsidRPr="005A5735">
        <w:rPr>
          <w:noProof/>
          <w:color w:val="000000" w:themeColor="text1"/>
        </w:rPr>
        <w:t xml:space="preserve"> предложений  </w:t>
      </w:r>
      <w:r w:rsidR="005A5735" w:rsidRPr="005A5735">
        <w:rPr>
          <w:noProof/>
          <w:color w:val="000000" w:themeColor="text1"/>
        </w:rPr>
        <w:t>до наступления даты и времени</w:t>
      </w:r>
      <w:r w:rsidR="007E633E" w:rsidRPr="005A5735">
        <w:rPr>
          <w:noProof/>
          <w:color w:val="000000" w:themeColor="text1"/>
        </w:rPr>
        <w:t xml:space="preserve"> окончания срока подачи заявок на участие в запросе предложений в порядке, установленном </w:t>
      </w:r>
      <w:r w:rsidR="0063381B">
        <w:rPr>
          <w:noProof/>
          <w:color w:val="000000" w:themeColor="text1"/>
        </w:rPr>
        <w:t xml:space="preserve">Положением и </w:t>
      </w:r>
      <w:r w:rsidR="007E633E" w:rsidRPr="005A5735">
        <w:rPr>
          <w:color w:val="000000" w:themeColor="text1"/>
        </w:rPr>
        <w:t xml:space="preserve">электронной торговой площадкой </w:t>
      </w:r>
      <w:bookmarkStart w:id="20" w:name="_Hlk1031798"/>
      <w:r w:rsidR="007E633E" w:rsidRPr="005A5735">
        <w:rPr>
          <w:color w:val="000000" w:themeColor="text1"/>
        </w:rPr>
        <w:t>«</w:t>
      </w:r>
      <w:r w:rsidR="007E633E" w:rsidRPr="005A5735">
        <w:rPr>
          <w:color w:val="000000" w:themeColor="text1"/>
          <w:lang w:val="en-US"/>
        </w:rPr>
        <w:t>B</w:t>
      </w:r>
      <w:r w:rsidR="007E633E" w:rsidRPr="005A5735">
        <w:rPr>
          <w:color w:val="000000" w:themeColor="text1"/>
        </w:rPr>
        <w:t>2</w:t>
      </w:r>
      <w:r w:rsidR="007E633E" w:rsidRPr="005A5735">
        <w:rPr>
          <w:color w:val="000000" w:themeColor="text1"/>
          <w:lang w:val="en-US"/>
        </w:rPr>
        <w:t>B</w:t>
      </w:r>
      <w:r w:rsidR="007E633E" w:rsidRPr="005A5735">
        <w:rPr>
          <w:color w:val="000000" w:themeColor="text1"/>
        </w:rPr>
        <w:t>-</w:t>
      </w:r>
      <w:proofErr w:type="spellStart"/>
      <w:r w:rsidR="007E633E" w:rsidRPr="005A5735">
        <w:rPr>
          <w:color w:val="000000" w:themeColor="text1"/>
          <w:lang w:val="en-US"/>
        </w:rPr>
        <w:t>Russez</w:t>
      </w:r>
      <w:proofErr w:type="spellEnd"/>
      <w:r w:rsidR="007E633E" w:rsidRPr="005A5735">
        <w:rPr>
          <w:color w:val="000000" w:themeColor="text1"/>
        </w:rPr>
        <w:t>»</w:t>
      </w:r>
      <w:bookmarkEnd w:id="20"/>
      <w:r w:rsidR="007E633E" w:rsidRPr="005A5735">
        <w:rPr>
          <w:color w:val="000000" w:themeColor="text1"/>
        </w:rPr>
        <w:t>,</w:t>
      </w:r>
      <w:r w:rsidR="002504B4" w:rsidRPr="005A5735">
        <w:rPr>
          <w:color w:val="000000" w:themeColor="text1"/>
        </w:rPr>
        <w:t xml:space="preserve"> </w:t>
      </w:r>
      <w:r w:rsidR="002504B4" w:rsidRPr="00A643C4">
        <w:rPr>
          <w:color w:val="000000"/>
        </w:rPr>
        <w:t xml:space="preserve">разместив сообщение об этом </w:t>
      </w:r>
      <w:r w:rsidR="002B33DE">
        <w:rPr>
          <w:color w:val="000000"/>
        </w:rPr>
        <w:t xml:space="preserve">в единой информационной </w:t>
      </w:r>
      <w:r w:rsidR="00DF1628">
        <w:rPr>
          <w:color w:val="000000"/>
        </w:rPr>
        <w:t>системе</w:t>
      </w:r>
      <w:r w:rsidR="00DF1628" w:rsidRPr="00A643C4">
        <w:rPr>
          <w:color w:val="000000"/>
        </w:rPr>
        <w:t xml:space="preserve"> </w:t>
      </w:r>
      <w:r w:rsidR="00DF1628">
        <w:rPr>
          <w:color w:val="000000"/>
        </w:rPr>
        <w:t>в</w:t>
      </w:r>
      <w:r w:rsidR="0063381B">
        <w:rPr>
          <w:color w:val="000000"/>
        </w:rPr>
        <w:t xml:space="preserve"> день принятия этого решения </w:t>
      </w:r>
      <w:r w:rsidR="002504B4" w:rsidRPr="00A643C4">
        <w:rPr>
          <w:color w:val="000000"/>
        </w:rPr>
        <w:t>и сайте оператора ЭТП B2B-Russez в соответствии с правилами, установленными оператором ЭТП B2B-Russez.</w:t>
      </w:r>
    </w:p>
    <w:p w:rsidR="002504B4" w:rsidRDefault="000D6725" w:rsidP="002504B4">
      <w:pPr>
        <w:spacing w:after="0" w:line="280" w:lineRule="exact"/>
        <w:ind w:firstLine="709"/>
        <w:rPr>
          <w:color w:val="000000"/>
        </w:rPr>
      </w:pPr>
      <w:r>
        <w:rPr>
          <w:color w:val="000000"/>
        </w:rPr>
        <w:t>7</w:t>
      </w:r>
      <w:r w:rsidR="002504B4" w:rsidRPr="00A643C4">
        <w:rPr>
          <w:color w:val="000000"/>
        </w:rPr>
        <w:t>.</w:t>
      </w:r>
      <w:r w:rsidR="00CB1520">
        <w:rPr>
          <w:color w:val="000000"/>
        </w:rPr>
        <w:t>2</w:t>
      </w:r>
      <w:r w:rsidR="002504B4" w:rsidRPr="00A643C4">
        <w:rPr>
          <w:color w:val="000000"/>
        </w:rPr>
        <w:t>. </w:t>
      </w:r>
      <w:r w:rsidR="002504B4" w:rsidRPr="00BD75E9">
        <w:rPr>
          <w:color w:val="000000"/>
        </w:rPr>
        <w:t xml:space="preserve">Документация о проведении запроса предложений доступна для скачивания в электронной форме </w:t>
      </w:r>
      <w:r w:rsidR="00A11CE8">
        <w:rPr>
          <w:color w:val="000000"/>
        </w:rPr>
        <w:t>в единой информационной системе</w:t>
      </w:r>
      <w:r w:rsidR="002504B4" w:rsidRPr="00BD75E9">
        <w:rPr>
          <w:color w:val="000000"/>
        </w:rPr>
        <w:t xml:space="preserve"> и сайте оператора ЭТП B2B-Russez.</w:t>
      </w:r>
    </w:p>
    <w:p w:rsidR="00CB1520" w:rsidRDefault="00CB1520" w:rsidP="002504B4">
      <w:pPr>
        <w:spacing w:after="0" w:line="280" w:lineRule="exact"/>
        <w:ind w:firstLine="709"/>
        <w:rPr>
          <w:color w:val="000000"/>
        </w:rPr>
      </w:pPr>
    </w:p>
    <w:p w:rsidR="00E93895" w:rsidRDefault="001243DA" w:rsidP="002504B4">
      <w:pPr>
        <w:spacing w:after="0" w:line="280" w:lineRule="exact"/>
        <w:ind w:firstLine="709"/>
        <w:rPr>
          <w:b/>
        </w:rPr>
      </w:pPr>
      <w:r>
        <w:rPr>
          <w:b/>
        </w:rPr>
        <w:lastRenderedPageBreak/>
        <w:t>8</w:t>
      </w:r>
      <w:r w:rsidR="00CB1520">
        <w:rPr>
          <w:b/>
        </w:rPr>
        <w:t>.</w:t>
      </w:r>
      <w:r w:rsidR="00CB1520" w:rsidRPr="00CB1520">
        <w:rPr>
          <w:b/>
        </w:rPr>
        <w:t>Внесение изменений в документацию</w:t>
      </w:r>
      <w:r w:rsidR="00CB1520">
        <w:rPr>
          <w:b/>
        </w:rPr>
        <w:t xml:space="preserve"> о проведении запроса предложений в электронной форме.</w:t>
      </w:r>
    </w:p>
    <w:p w:rsidR="00CB1520" w:rsidRPr="00CB1520" w:rsidRDefault="00CB1520" w:rsidP="002504B4">
      <w:pPr>
        <w:spacing w:after="0" w:line="280" w:lineRule="exact"/>
        <w:ind w:firstLine="709"/>
        <w:rPr>
          <w:b/>
          <w:color w:val="000000"/>
        </w:rPr>
      </w:pPr>
    </w:p>
    <w:p w:rsidR="002504B4" w:rsidRPr="00BD75E9" w:rsidRDefault="001243DA" w:rsidP="002504B4">
      <w:pPr>
        <w:spacing w:after="0" w:line="280" w:lineRule="exact"/>
        <w:ind w:firstLine="709"/>
        <w:rPr>
          <w:color w:val="000000"/>
          <w:highlight w:val="yellow"/>
        </w:rPr>
      </w:pPr>
      <w:r>
        <w:rPr>
          <w:color w:val="000000"/>
        </w:rPr>
        <w:t>8</w:t>
      </w:r>
      <w:r w:rsidR="002504B4" w:rsidRPr="00BD75E9">
        <w:rPr>
          <w:color w:val="000000"/>
        </w:rPr>
        <w:t>.</w:t>
      </w:r>
      <w:r w:rsidR="00CB1520">
        <w:rPr>
          <w:color w:val="000000"/>
        </w:rPr>
        <w:t>1</w:t>
      </w:r>
      <w:r w:rsidR="002504B4" w:rsidRPr="00BD75E9">
        <w:rPr>
          <w:color w:val="000000"/>
        </w:rPr>
        <w:t xml:space="preserve">. Заказчик вправе </w:t>
      </w:r>
      <w:r w:rsidR="00A11CE8">
        <w:rPr>
          <w:color w:val="000000"/>
        </w:rPr>
        <w:t xml:space="preserve">принять решение о внесении </w:t>
      </w:r>
      <w:r w:rsidR="00CB1520">
        <w:rPr>
          <w:color w:val="000000"/>
        </w:rPr>
        <w:t xml:space="preserve">изменений </w:t>
      </w:r>
      <w:r w:rsidR="00CB1520" w:rsidRPr="00BD75E9">
        <w:rPr>
          <w:color w:val="000000"/>
        </w:rPr>
        <w:t>в</w:t>
      </w:r>
      <w:r w:rsidR="002504B4" w:rsidRPr="00BD75E9">
        <w:rPr>
          <w:color w:val="000000"/>
        </w:rPr>
        <w:t xml:space="preserve"> документацию о проведении запроса предложений. Изменения подлежат размещению </w:t>
      </w:r>
      <w:r w:rsidR="00C57857" w:rsidRPr="00BD75E9">
        <w:rPr>
          <w:color w:val="000000"/>
        </w:rPr>
        <w:t>на официальном</w:t>
      </w:r>
      <w:r w:rsidR="002504B4" w:rsidRPr="00BD75E9">
        <w:rPr>
          <w:color w:val="000000"/>
        </w:rPr>
        <w:t xml:space="preserve"> сайте и сайте оператора ЭТП B2B-Russez не позднее</w:t>
      </w:r>
      <w:r w:rsidR="00BD75E9" w:rsidRPr="00BD75E9">
        <w:rPr>
          <w:color w:val="000000"/>
        </w:rPr>
        <w:t xml:space="preserve"> чем в течение</w:t>
      </w:r>
      <w:r w:rsidR="002504B4" w:rsidRPr="00BD75E9">
        <w:rPr>
          <w:color w:val="000000"/>
        </w:rPr>
        <w:t xml:space="preserve"> трех дней </w:t>
      </w:r>
      <w:r w:rsidR="00BD75E9" w:rsidRPr="00BD75E9">
        <w:t>со</w:t>
      </w:r>
      <w:r w:rsidR="00BD75E9" w:rsidRPr="00891CB9">
        <w:t xml:space="preserve"> дня принятия решения о внесении указанных изменений</w:t>
      </w:r>
      <w:r w:rsidR="00BD75E9">
        <w:t>.</w:t>
      </w:r>
      <w:r w:rsidR="00BD75E9" w:rsidRPr="00BD75E9">
        <w:t xml:space="preserve"> </w:t>
      </w:r>
      <w:r w:rsidR="00BD75E9" w:rsidRPr="00891CB9">
        <w:t xml:space="preserve"> В случае внесения изменений в извещение об осуществлении </w:t>
      </w:r>
      <w:r w:rsidR="00BD75E9">
        <w:t>запроса предложений</w:t>
      </w:r>
      <w:r w:rsidR="00BD75E9" w:rsidRPr="00891CB9">
        <w:t xml:space="preserve">, документацию о </w:t>
      </w:r>
      <w:r w:rsidR="00BD75E9">
        <w:t>проведении запроса предложений</w:t>
      </w:r>
      <w:r w:rsidR="00BD75E9" w:rsidRPr="00891CB9">
        <w:t>,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D75E9" w:rsidRDefault="00BD75E9" w:rsidP="00D54320">
      <w:pPr>
        <w:pStyle w:val="2a"/>
        <w:tabs>
          <w:tab w:val="clear" w:pos="1836"/>
          <w:tab w:val="left" w:pos="1276"/>
        </w:tabs>
        <w:spacing w:after="0"/>
        <w:jc w:val="center"/>
        <w:rPr>
          <w:szCs w:val="24"/>
        </w:rPr>
      </w:pPr>
      <w:bookmarkStart w:id="21" w:name="_Toc123405464"/>
    </w:p>
    <w:p w:rsidR="00C16885" w:rsidRDefault="001243DA" w:rsidP="001243DA">
      <w:pPr>
        <w:pStyle w:val="2a"/>
        <w:tabs>
          <w:tab w:val="clear" w:pos="1836"/>
          <w:tab w:val="left" w:pos="1276"/>
        </w:tabs>
        <w:spacing w:after="0"/>
        <w:ind w:left="432" w:firstLine="0"/>
        <w:rPr>
          <w:szCs w:val="24"/>
        </w:rPr>
      </w:pPr>
      <w:r>
        <w:rPr>
          <w:szCs w:val="24"/>
        </w:rPr>
        <w:t>9.</w:t>
      </w:r>
      <w:r w:rsidR="00C16885" w:rsidRPr="00A9547A">
        <w:rPr>
          <w:szCs w:val="24"/>
        </w:rPr>
        <w:t xml:space="preserve">Разъяснение </w:t>
      </w:r>
      <w:bookmarkEnd w:id="21"/>
      <w:r w:rsidR="00D54320" w:rsidRPr="00A9547A">
        <w:rPr>
          <w:szCs w:val="24"/>
        </w:rPr>
        <w:t>положений документации</w:t>
      </w:r>
      <w:r w:rsidR="00D54320">
        <w:rPr>
          <w:szCs w:val="24"/>
        </w:rPr>
        <w:t xml:space="preserve"> о запросе предложений в электронной форме</w:t>
      </w:r>
      <w:r w:rsidR="00C20862">
        <w:rPr>
          <w:szCs w:val="24"/>
        </w:rPr>
        <w:t>.</w:t>
      </w:r>
    </w:p>
    <w:p w:rsidR="00617670" w:rsidRDefault="00617670" w:rsidP="00617670">
      <w:pPr>
        <w:pStyle w:val="2a"/>
        <w:tabs>
          <w:tab w:val="clear" w:pos="1836"/>
          <w:tab w:val="left" w:pos="1276"/>
        </w:tabs>
        <w:spacing w:after="0"/>
        <w:jc w:val="center"/>
        <w:rPr>
          <w:szCs w:val="24"/>
        </w:rPr>
      </w:pPr>
    </w:p>
    <w:p w:rsidR="007952EF" w:rsidRDefault="001243DA" w:rsidP="00C16885">
      <w:pPr>
        <w:pStyle w:val="39"/>
        <w:tabs>
          <w:tab w:val="clear" w:pos="788"/>
        </w:tabs>
        <w:ind w:left="0" w:firstLine="708"/>
        <w:rPr>
          <w:szCs w:val="24"/>
        </w:rPr>
      </w:pPr>
      <w:r>
        <w:rPr>
          <w:szCs w:val="24"/>
        </w:rPr>
        <w:t>9</w:t>
      </w:r>
      <w:r w:rsidR="00C16885">
        <w:rPr>
          <w:szCs w:val="24"/>
        </w:rPr>
        <w:t>.1.</w:t>
      </w:r>
      <w:r w:rsidR="00C16885"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00C16885" w:rsidRPr="00A9547A">
        <w:rPr>
          <w:szCs w:val="24"/>
        </w:rPr>
        <w:t xml:space="preserve"> документации. </w:t>
      </w:r>
    </w:p>
    <w:p w:rsidR="00C16885" w:rsidRPr="00A9547A" w:rsidRDefault="001243DA" w:rsidP="00C16885">
      <w:pPr>
        <w:pStyle w:val="39"/>
        <w:tabs>
          <w:tab w:val="clear" w:pos="788"/>
        </w:tabs>
        <w:ind w:left="0" w:firstLine="708"/>
        <w:rPr>
          <w:szCs w:val="24"/>
        </w:rPr>
      </w:pPr>
      <w:r>
        <w:rPr>
          <w:bCs/>
          <w:iCs/>
          <w:szCs w:val="24"/>
        </w:rPr>
        <w:t>9</w:t>
      </w:r>
      <w:r w:rsidR="00C16885">
        <w:rPr>
          <w:bCs/>
          <w:iCs/>
          <w:szCs w:val="24"/>
        </w:rPr>
        <w:t xml:space="preserve">.2. </w:t>
      </w:r>
      <w:r w:rsidR="00C16885" w:rsidRPr="007952EF">
        <w:rPr>
          <w:bCs/>
          <w:iCs/>
          <w:szCs w:val="24"/>
        </w:rPr>
        <w:t xml:space="preserve">Запрос о разъяснении положений </w:t>
      </w:r>
      <w:r w:rsidR="00D54320" w:rsidRPr="007952EF">
        <w:rPr>
          <w:bCs/>
          <w:iCs/>
          <w:szCs w:val="24"/>
        </w:rPr>
        <w:t>настоящей</w:t>
      </w:r>
      <w:r w:rsidR="00C16885" w:rsidRPr="007952EF">
        <w:rPr>
          <w:bCs/>
          <w:iCs/>
          <w:szCs w:val="24"/>
        </w:rPr>
        <w:t xml:space="preserve"> документации направляется в адрес Заказчика в письменной форме, на бланке организации и подписывается уполномоченным лицом</w:t>
      </w:r>
      <w:r w:rsidR="00D36C81" w:rsidRPr="007952EF">
        <w:rPr>
          <w:bCs/>
          <w:iCs/>
          <w:szCs w:val="24"/>
        </w:rPr>
        <w:t xml:space="preserve">, либо </w:t>
      </w:r>
      <w:r w:rsidR="00D36C81" w:rsidRPr="007952EF">
        <w:rPr>
          <w:color w:val="000000"/>
          <w:szCs w:val="24"/>
          <w:shd w:val="clear" w:color="auto" w:fill="FFFFFF"/>
        </w:rPr>
        <w:t xml:space="preserve">через функционал ЭТП </w:t>
      </w:r>
      <w:r w:rsidR="00D36C81" w:rsidRPr="007952EF">
        <w:rPr>
          <w:color w:val="000000" w:themeColor="text1"/>
          <w:szCs w:val="24"/>
        </w:rPr>
        <w:t>«</w:t>
      </w:r>
      <w:r w:rsidR="00D36C81" w:rsidRPr="007952EF">
        <w:rPr>
          <w:color w:val="000000" w:themeColor="text1"/>
          <w:szCs w:val="24"/>
          <w:lang w:val="en-US"/>
        </w:rPr>
        <w:t>B</w:t>
      </w:r>
      <w:r w:rsidR="00D36C81" w:rsidRPr="007952EF">
        <w:rPr>
          <w:color w:val="000000" w:themeColor="text1"/>
          <w:szCs w:val="24"/>
        </w:rPr>
        <w:t>2</w:t>
      </w:r>
      <w:r w:rsidR="00D36C81" w:rsidRPr="007952EF">
        <w:rPr>
          <w:color w:val="000000" w:themeColor="text1"/>
          <w:szCs w:val="24"/>
          <w:lang w:val="en-US"/>
        </w:rPr>
        <w:t>B</w:t>
      </w:r>
      <w:r w:rsidR="00D36C81" w:rsidRPr="007952EF">
        <w:rPr>
          <w:color w:val="000000" w:themeColor="text1"/>
          <w:szCs w:val="24"/>
        </w:rPr>
        <w:t>-</w:t>
      </w:r>
      <w:proofErr w:type="spellStart"/>
      <w:r w:rsidR="00D36C81" w:rsidRPr="007952EF">
        <w:rPr>
          <w:color w:val="000000" w:themeColor="text1"/>
          <w:szCs w:val="24"/>
          <w:lang w:val="en-US"/>
        </w:rPr>
        <w:t>Russez</w:t>
      </w:r>
      <w:proofErr w:type="spellEnd"/>
      <w:r w:rsidR="00D36C81" w:rsidRPr="007952EF">
        <w:rPr>
          <w:color w:val="000000" w:themeColor="text1"/>
          <w:szCs w:val="24"/>
        </w:rPr>
        <w:t>»</w:t>
      </w:r>
      <w:r w:rsidR="00D36C81" w:rsidRPr="007952EF">
        <w:rPr>
          <w:color w:val="000000"/>
          <w:szCs w:val="24"/>
          <w:shd w:val="clear" w:color="auto" w:fill="FFFFFF"/>
        </w:rPr>
        <w:t xml:space="preserve"> «Разъяснения», в порядке, установленном ЭТП</w:t>
      </w:r>
      <w:r w:rsidR="00D36C81" w:rsidRPr="007952EF">
        <w:rPr>
          <w:rFonts w:ascii="Arial" w:hAnsi="Arial" w:cs="Arial"/>
          <w:color w:val="000000"/>
          <w:szCs w:val="24"/>
          <w:shd w:val="clear" w:color="auto" w:fill="FFFFFF"/>
        </w:rPr>
        <w:t xml:space="preserve">. </w:t>
      </w:r>
      <w:r w:rsidR="00C16885" w:rsidRPr="00DC21B8">
        <w:rPr>
          <w:szCs w:val="24"/>
        </w:rPr>
        <w:t xml:space="preserve">Заказчик направляет заявителю в письменной форме </w:t>
      </w:r>
      <w:r w:rsidR="00A514DC" w:rsidRPr="00DC21B8">
        <w:rPr>
          <w:szCs w:val="24"/>
        </w:rPr>
        <w:t>или в</w:t>
      </w:r>
      <w:r w:rsidR="007D7096" w:rsidRPr="00DC21B8">
        <w:rPr>
          <w:szCs w:val="24"/>
        </w:rPr>
        <w:t xml:space="preserve"> </w:t>
      </w:r>
      <w:r w:rsidR="007952EF" w:rsidRPr="00DC21B8">
        <w:rPr>
          <w:szCs w:val="24"/>
        </w:rPr>
        <w:t xml:space="preserve">форме </w:t>
      </w:r>
      <w:r w:rsidR="007D7096" w:rsidRPr="00DC21B8">
        <w:rPr>
          <w:szCs w:val="24"/>
        </w:rPr>
        <w:t>электронно</w:t>
      </w:r>
      <w:r w:rsidR="007952EF" w:rsidRPr="00DC21B8">
        <w:rPr>
          <w:szCs w:val="24"/>
        </w:rPr>
        <w:t>го</w:t>
      </w:r>
      <w:r w:rsidR="007D7096" w:rsidRPr="00DC21B8">
        <w:rPr>
          <w:szCs w:val="24"/>
        </w:rPr>
        <w:t xml:space="preserve"> </w:t>
      </w:r>
      <w:r w:rsidR="007952EF" w:rsidRPr="00DC21B8">
        <w:rPr>
          <w:szCs w:val="24"/>
        </w:rPr>
        <w:t>документа</w:t>
      </w:r>
      <w:r w:rsidR="00C16885" w:rsidRPr="00DC21B8">
        <w:rPr>
          <w:szCs w:val="24"/>
        </w:rPr>
        <w:t xml:space="preserve">   разъяснения положений </w:t>
      </w:r>
      <w:r w:rsidR="00D54320" w:rsidRPr="00DC21B8">
        <w:rPr>
          <w:szCs w:val="24"/>
        </w:rPr>
        <w:t>настоящей</w:t>
      </w:r>
      <w:r w:rsidR="00C16885" w:rsidRPr="00DC21B8">
        <w:rPr>
          <w:szCs w:val="24"/>
        </w:rPr>
        <w:t xml:space="preserve"> документации.</w:t>
      </w:r>
    </w:p>
    <w:p w:rsidR="007952EF" w:rsidRPr="00DC21B8" w:rsidRDefault="001243DA" w:rsidP="007952EF">
      <w:pPr>
        <w:pStyle w:val="39"/>
        <w:tabs>
          <w:tab w:val="clear" w:pos="788"/>
        </w:tabs>
        <w:ind w:left="0" w:firstLine="708"/>
      </w:pPr>
      <w:r>
        <w:rPr>
          <w:szCs w:val="24"/>
        </w:rPr>
        <w:t>9</w:t>
      </w:r>
      <w:r w:rsidR="00C53DEF">
        <w:rPr>
          <w:szCs w:val="24"/>
        </w:rPr>
        <w:t xml:space="preserve">.3. </w:t>
      </w:r>
      <w:r w:rsidR="0063381B">
        <w:rPr>
          <w:szCs w:val="24"/>
        </w:rPr>
        <w:t xml:space="preserve">Разъяснение </w:t>
      </w:r>
      <w:r w:rsidR="00D54320" w:rsidRPr="00A9547A">
        <w:rPr>
          <w:szCs w:val="24"/>
        </w:rPr>
        <w:t>положений документации</w:t>
      </w:r>
      <w:r w:rsidR="00D54320">
        <w:rPr>
          <w:szCs w:val="24"/>
        </w:rPr>
        <w:t xml:space="preserve"> о запросе предложений в электронной </w:t>
      </w:r>
      <w:r w:rsidR="00B5183C">
        <w:rPr>
          <w:szCs w:val="24"/>
        </w:rPr>
        <w:t>форме</w:t>
      </w:r>
      <w:r w:rsidR="00B5183C" w:rsidRPr="00A9547A">
        <w:rPr>
          <w:szCs w:val="24"/>
        </w:rPr>
        <w:t xml:space="preserve"> разъяснение</w:t>
      </w:r>
      <w:r w:rsidR="00C16885" w:rsidRPr="00A9547A">
        <w:rPr>
          <w:szCs w:val="24"/>
        </w:rPr>
        <w:t xml:space="preserve"> должно быть размещено Заказчиком </w:t>
      </w:r>
      <w:r w:rsidR="007952EF">
        <w:rPr>
          <w:szCs w:val="24"/>
        </w:rPr>
        <w:t>в единой информационной системе</w:t>
      </w:r>
      <w:r w:rsidR="00C16885" w:rsidRPr="00A9547A">
        <w:rPr>
          <w:szCs w:val="24"/>
        </w:rPr>
        <w:t>,</w:t>
      </w:r>
      <w:r w:rsidR="0063381B">
        <w:rPr>
          <w:szCs w:val="24"/>
        </w:rPr>
        <w:t xml:space="preserve"> </w:t>
      </w:r>
      <w:r w:rsidR="00B5183C">
        <w:rPr>
          <w:szCs w:val="24"/>
        </w:rPr>
        <w:t>в порядке,</w:t>
      </w:r>
      <w:r w:rsidR="0063381B">
        <w:rPr>
          <w:szCs w:val="24"/>
        </w:rPr>
        <w:t xml:space="preserve"> </w:t>
      </w:r>
      <w:r w:rsidR="00B5183C">
        <w:rPr>
          <w:szCs w:val="24"/>
        </w:rPr>
        <w:t>предусмотренном 223</w:t>
      </w:r>
      <w:r w:rsidR="0063381B">
        <w:rPr>
          <w:szCs w:val="24"/>
        </w:rPr>
        <w:t xml:space="preserve">-ФЗ и </w:t>
      </w:r>
      <w:r w:rsidR="00AF2DDF">
        <w:rPr>
          <w:szCs w:val="24"/>
        </w:rPr>
        <w:t>П</w:t>
      </w:r>
      <w:r w:rsidR="0063381B">
        <w:rPr>
          <w:szCs w:val="24"/>
        </w:rPr>
        <w:t>оложени</w:t>
      </w:r>
      <w:r w:rsidR="00AF2DDF">
        <w:rPr>
          <w:szCs w:val="24"/>
        </w:rPr>
        <w:t>ем,</w:t>
      </w:r>
      <w:r w:rsidR="007952EF">
        <w:rPr>
          <w:szCs w:val="24"/>
        </w:rPr>
        <w:t xml:space="preserve"> ЭТП </w:t>
      </w:r>
      <w:r w:rsidR="007952EF" w:rsidRPr="007952EF">
        <w:rPr>
          <w:color w:val="000000" w:themeColor="text1"/>
          <w:szCs w:val="24"/>
        </w:rPr>
        <w:t>«</w:t>
      </w:r>
      <w:r w:rsidR="007952EF" w:rsidRPr="007952EF">
        <w:rPr>
          <w:color w:val="000000" w:themeColor="text1"/>
          <w:szCs w:val="24"/>
          <w:lang w:val="en-US"/>
        </w:rPr>
        <w:t>B</w:t>
      </w:r>
      <w:r w:rsidR="007952EF" w:rsidRPr="007952EF">
        <w:rPr>
          <w:color w:val="000000" w:themeColor="text1"/>
          <w:szCs w:val="24"/>
        </w:rPr>
        <w:t>2</w:t>
      </w:r>
      <w:r w:rsidR="007952EF" w:rsidRPr="007952EF">
        <w:rPr>
          <w:color w:val="000000" w:themeColor="text1"/>
          <w:szCs w:val="24"/>
          <w:lang w:val="en-US"/>
        </w:rPr>
        <w:t>B</w:t>
      </w:r>
      <w:r w:rsidR="007952EF" w:rsidRPr="007952EF">
        <w:rPr>
          <w:color w:val="000000" w:themeColor="text1"/>
          <w:szCs w:val="24"/>
        </w:rPr>
        <w:t>-</w:t>
      </w:r>
      <w:proofErr w:type="spellStart"/>
      <w:r w:rsidR="007952EF" w:rsidRPr="007952EF">
        <w:rPr>
          <w:color w:val="000000" w:themeColor="text1"/>
          <w:szCs w:val="24"/>
          <w:lang w:val="en-US"/>
        </w:rPr>
        <w:t>Russez</w:t>
      </w:r>
      <w:proofErr w:type="spellEnd"/>
      <w:r w:rsidR="007952EF" w:rsidRPr="007952EF">
        <w:rPr>
          <w:color w:val="000000" w:themeColor="text1"/>
          <w:szCs w:val="24"/>
        </w:rPr>
        <w:t>»</w:t>
      </w:r>
      <w:r w:rsidR="007952EF">
        <w:rPr>
          <w:color w:val="000000" w:themeColor="text1"/>
          <w:szCs w:val="24"/>
        </w:rPr>
        <w:t xml:space="preserve"> согласно регламента площадки</w:t>
      </w:r>
      <w:r w:rsidR="00DC21B8">
        <w:rPr>
          <w:color w:val="000000" w:themeColor="text1"/>
          <w:szCs w:val="24"/>
        </w:rPr>
        <w:t>,</w:t>
      </w:r>
      <w:r w:rsidR="00C16885" w:rsidRPr="00A9547A">
        <w:rPr>
          <w:szCs w:val="24"/>
        </w:rPr>
        <w:t xml:space="preserve"> с указанием предмета запроса, но без указания участника закупки, от которого поступил запрос. </w:t>
      </w:r>
      <w:r w:rsidR="00DC21B8">
        <w:rPr>
          <w:szCs w:val="24"/>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w:t>
      </w:r>
      <w:r w:rsidR="00C16885" w:rsidRPr="00DC21B8">
        <w:rPr>
          <w:szCs w:val="24"/>
        </w:rPr>
        <w:t>Разъяснени</w:t>
      </w:r>
      <w:r w:rsidR="00DC21B8" w:rsidRPr="00DC21B8">
        <w:rPr>
          <w:szCs w:val="24"/>
        </w:rPr>
        <w:t>я</w:t>
      </w:r>
      <w:r w:rsidR="00C16885" w:rsidRPr="00DC21B8">
        <w:rPr>
          <w:szCs w:val="24"/>
        </w:rPr>
        <w:t xml:space="preserve"> </w:t>
      </w:r>
      <w:r w:rsidR="00D54320" w:rsidRPr="00DC21B8">
        <w:rPr>
          <w:szCs w:val="24"/>
        </w:rPr>
        <w:t>положений документации</w:t>
      </w:r>
      <w:r w:rsidR="00C16885" w:rsidRPr="00DC21B8">
        <w:rPr>
          <w:szCs w:val="24"/>
        </w:rPr>
        <w:t xml:space="preserve"> </w:t>
      </w:r>
      <w:r w:rsidR="00D54320" w:rsidRPr="00DC21B8">
        <w:rPr>
          <w:szCs w:val="24"/>
        </w:rPr>
        <w:t xml:space="preserve">о запросе предложений </w:t>
      </w:r>
      <w:r w:rsidR="00C16885" w:rsidRPr="00DC21B8">
        <w:rPr>
          <w:szCs w:val="24"/>
        </w:rPr>
        <w:t xml:space="preserve">не должно изменять </w:t>
      </w:r>
      <w:r w:rsidR="00DC21B8">
        <w:rPr>
          <w:szCs w:val="24"/>
        </w:rPr>
        <w:t>предмет закупки и существенные условия проекта договора</w:t>
      </w:r>
      <w:r w:rsidR="007952EF" w:rsidRPr="00DC21B8">
        <w:t xml:space="preserve">. </w:t>
      </w:r>
    </w:p>
    <w:p w:rsidR="00C16885" w:rsidRPr="00C16885" w:rsidRDefault="00C16885" w:rsidP="00C16885"/>
    <w:p w:rsidR="002504B4" w:rsidRPr="00AC5169" w:rsidRDefault="002504B4" w:rsidP="001243DA">
      <w:pPr>
        <w:pStyle w:val="30"/>
        <w:numPr>
          <w:ilvl w:val="0"/>
          <w:numId w:val="24"/>
        </w:numPr>
        <w:spacing w:before="0" w:after="0" w:line="280" w:lineRule="exact"/>
        <w:jc w:val="center"/>
        <w:rPr>
          <w:rFonts w:ascii="Times New Roman" w:hAnsi="Times New Roman"/>
          <w:color w:val="000000"/>
          <w:szCs w:val="24"/>
        </w:rPr>
      </w:pPr>
      <w:r w:rsidRPr="00AC5169">
        <w:rPr>
          <w:rFonts w:ascii="Times New Roman" w:hAnsi="Times New Roman"/>
          <w:color w:val="000000"/>
          <w:szCs w:val="24"/>
        </w:rPr>
        <w:t>Требования, предъявляемые к участникам закупки и Предложению участника закупки</w:t>
      </w:r>
    </w:p>
    <w:p w:rsidR="002504B4" w:rsidRPr="00AC5169" w:rsidRDefault="001243DA" w:rsidP="002504B4">
      <w:pPr>
        <w:autoSpaceDE w:val="0"/>
        <w:autoSpaceDN w:val="0"/>
        <w:adjustRightInd w:val="0"/>
        <w:spacing w:after="0"/>
        <w:ind w:firstLine="709"/>
      </w:pPr>
      <w:r>
        <w:rPr>
          <w:color w:val="000000"/>
        </w:rPr>
        <w:t>10</w:t>
      </w:r>
      <w:r w:rsidR="002504B4" w:rsidRPr="00AC5169">
        <w:rPr>
          <w:color w:val="000000"/>
        </w:rPr>
        <w:t xml:space="preserve">.1. </w:t>
      </w:r>
      <w:r w:rsidR="002504B4" w:rsidRPr="00AC5169">
        <w:t>Для участия в запросе предложений любой участник закупки загружает на ЭТП B2B-Russez в установленный настоящей документацией срок свое Предложение</w:t>
      </w:r>
      <w:r w:rsidR="008D7A08">
        <w:t>,</w:t>
      </w:r>
      <w:r w:rsidR="002504B4" w:rsidRPr="00AC5169">
        <w:t xml:space="preserve"> оформленное согласно требованиям, установленным в документации о проведении запроса предложений в электронной форме.</w:t>
      </w:r>
    </w:p>
    <w:p w:rsidR="002B199D" w:rsidRDefault="00AC032D" w:rsidP="002B199D">
      <w:pPr>
        <w:autoSpaceDE w:val="0"/>
        <w:autoSpaceDN w:val="0"/>
        <w:adjustRightInd w:val="0"/>
        <w:spacing w:after="0"/>
        <w:ind w:firstLine="709"/>
      </w:pPr>
      <w:r>
        <w:t>Предложения</w:t>
      </w:r>
      <w:r w:rsidR="002B199D">
        <w:t xml:space="preserve"> </w:t>
      </w:r>
      <w:r w:rsidR="002B199D" w:rsidRPr="00AC5169">
        <w:t xml:space="preserve">принимаются исключительно в электронной форме на ЭТП </w:t>
      </w:r>
      <w:r w:rsidR="002B199D">
        <w:t>«</w:t>
      </w:r>
      <w:r w:rsidR="002B199D" w:rsidRPr="00AC5169">
        <w:t>B2B-Russez</w:t>
      </w:r>
      <w:r w:rsidR="002B199D">
        <w:t>»</w:t>
      </w:r>
      <w:r w:rsidR="002B199D" w:rsidRPr="00AC5169">
        <w:t xml:space="preserve"> по правилам, установленным ее оператором</w:t>
      </w:r>
      <w:r w:rsidR="002B199D">
        <w:t>.</w:t>
      </w:r>
    </w:p>
    <w:p w:rsidR="002B199D" w:rsidRDefault="002B199D" w:rsidP="002B199D">
      <w:pPr>
        <w:widowControl w:val="0"/>
        <w:autoSpaceDE w:val="0"/>
        <w:autoSpaceDN w:val="0"/>
        <w:adjustRightInd w:val="0"/>
        <w:spacing w:after="0"/>
        <w:ind w:firstLine="540"/>
        <w:rPr>
          <w:bCs/>
        </w:rPr>
      </w:pPr>
      <w:r>
        <w:rPr>
          <w:bCs/>
        </w:rPr>
        <w:t xml:space="preserve">  </w:t>
      </w:r>
      <w:r w:rsidR="00AC032D">
        <w:rPr>
          <w:bCs/>
        </w:rPr>
        <w:t>Предложение</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rsidR="002B199D" w:rsidRDefault="002B199D" w:rsidP="002B199D">
      <w:pPr>
        <w:autoSpaceDE w:val="0"/>
        <w:autoSpaceDN w:val="0"/>
        <w:adjustRightInd w:val="0"/>
        <w:spacing w:after="0"/>
        <w:ind w:firstLine="709"/>
      </w:pPr>
      <w:r w:rsidRPr="00AC5169">
        <w:t xml:space="preserve">Электронные документы (файлы), входящие в состав </w:t>
      </w:r>
      <w:r w:rsidR="00AC032D">
        <w:t>Предложения</w:t>
      </w:r>
      <w:r w:rsidRPr="00AC5169">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r>
        <w:t>.</w:t>
      </w:r>
    </w:p>
    <w:p w:rsidR="00AC032D" w:rsidRPr="00A9547A" w:rsidRDefault="00A55DD5" w:rsidP="00AC032D">
      <w:pPr>
        <w:pStyle w:val="39"/>
        <w:tabs>
          <w:tab w:val="clear" w:pos="788"/>
        </w:tabs>
        <w:ind w:left="0" w:firstLine="708"/>
        <w:rPr>
          <w:szCs w:val="24"/>
        </w:rPr>
      </w:pPr>
      <w:r>
        <w:rPr>
          <w:szCs w:val="24"/>
        </w:rPr>
        <w:t>Предложение</w:t>
      </w:r>
      <w:r w:rsidR="00AC032D" w:rsidRPr="00A9547A">
        <w:rPr>
          <w:szCs w:val="24"/>
        </w:rPr>
        <w:t xml:space="preserve"> на участие в </w:t>
      </w:r>
      <w:r w:rsidR="00AC032D">
        <w:rPr>
          <w:szCs w:val="24"/>
        </w:rPr>
        <w:t>запросе Предложений</w:t>
      </w:r>
      <w:r w:rsidR="00AC032D" w:rsidRPr="00A9547A">
        <w:rPr>
          <w:szCs w:val="24"/>
        </w:rPr>
        <w:t xml:space="preserve"> (включая приложения к ней), которую представляет участник закупки в соответствии с настоящей документацией</w:t>
      </w:r>
      <w:r w:rsidR="00AC032D">
        <w:rPr>
          <w:szCs w:val="24"/>
        </w:rPr>
        <w:t>,</w:t>
      </w:r>
      <w:r w:rsidR="00AC032D" w:rsidRPr="00A9547A">
        <w:rPr>
          <w:szCs w:val="24"/>
        </w:rPr>
        <w:t xml:space="preserve"> должна:</w:t>
      </w:r>
    </w:p>
    <w:p w:rsidR="00AC032D" w:rsidRPr="00A9547A" w:rsidRDefault="00AC032D" w:rsidP="00AC032D">
      <w:pPr>
        <w:pStyle w:val="39"/>
        <w:numPr>
          <w:ilvl w:val="0"/>
          <w:numId w:val="29"/>
        </w:numPr>
        <w:tabs>
          <w:tab w:val="left" w:pos="993"/>
        </w:tabs>
        <w:ind w:left="0" w:firstLine="709"/>
        <w:rPr>
          <w:szCs w:val="24"/>
        </w:rPr>
      </w:pPr>
      <w:r w:rsidRPr="00A9547A">
        <w:rPr>
          <w:szCs w:val="24"/>
        </w:rPr>
        <w:t xml:space="preserve">быть подготовлена по форме, установленной документацией; </w:t>
      </w:r>
    </w:p>
    <w:p w:rsidR="00AC032D" w:rsidRPr="00A9547A" w:rsidRDefault="00AC032D" w:rsidP="00AC032D">
      <w:pPr>
        <w:pStyle w:val="39"/>
        <w:numPr>
          <w:ilvl w:val="0"/>
          <w:numId w:val="29"/>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w:t>
      </w:r>
    </w:p>
    <w:p w:rsidR="00AC032D" w:rsidRPr="00A9547A" w:rsidRDefault="00AC032D" w:rsidP="00AC032D">
      <w:pPr>
        <w:pStyle w:val="39"/>
        <w:tabs>
          <w:tab w:val="clear" w:pos="788"/>
        </w:tabs>
        <w:ind w:left="0" w:firstLine="708"/>
        <w:rPr>
          <w:szCs w:val="24"/>
        </w:rPr>
      </w:pPr>
      <w:r w:rsidRPr="00A9547A">
        <w:rPr>
          <w:szCs w:val="24"/>
        </w:rPr>
        <w:t xml:space="preserve">Участники закупки подают </w:t>
      </w:r>
      <w:r>
        <w:rPr>
          <w:szCs w:val="24"/>
        </w:rPr>
        <w:t>Предложения</w:t>
      </w:r>
      <w:r w:rsidRPr="00A9547A">
        <w:rPr>
          <w:szCs w:val="24"/>
        </w:rPr>
        <w:t xml:space="preserve">, которые отвечают всем требованиям настоящей документации. </w:t>
      </w:r>
    </w:p>
    <w:p w:rsidR="00AC032D" w:rsidRPr="00A9547A" w:rsidRDefault="00AC032D" w:rsidP="00AC032D">
      <w:pPr>
        <w:pStyle w:val="39"/>
        <w:tabs>
          <w:tab w:val="clear" w:pos="788"/>
        </w:tabs>
        <w:ind w:left="0" w:firstLine="708"/>
        <w:rPr>
          <w:szCs w:val="24"/>
        </w:rPr>
      </w:pPr>
      <w:r w:rsidRPr="00A9547A">
        <w:rPr>
          <w:szCs w:val="24"/>
        </w:rPr>
        <w:t xml:space="preserve">Непредставление необходимых документов в составе </w:t>
      </w:r>
      <w:r w:rsidR="00A55DD5">
        <w:rPr>
          <w:szCs w:val="24"/>
        </w:rPr>
        <w:t>Предложения</w:t>
      </w:r>
      <w:r w:rsidRPr="00A9547A">
        <w:rPr>
          <w:szCs w:val="24"/>
        </w:rPr>
        <w:t xml:space="preserve">, наличие в таких документах недостоверных сведений об участнике закупки или о товарах (работах, услугах) на поставку (выполнение, оказание) которых проводится </w:t>
      </w:r>
      <w:r>
        <w:rPr>
          <w:szCs w:val="24"/>
        </w:rPr>
        <w:t>запрос предложений</w:t>
      </w:r>
      <w:r w:rsidRPr="00A9547A">
        <w:rPr>
          <w:szCs w:val="24"/>
        </w:rPr>
        <w:t>, н</w:t>
      </w:r>
      <w:r>
        <w:rPr>
          <w:szCs w:val="24"/>
        </w:rPr>
        <w:t>есоответствие требованиям документации</w:t>
      </w:r>
      <w:r w:rsidRPr="00A9547A">
        <w:rPr>
          <w:szCs w:val="24"/>
        </w:rPr>
        <w:t xml:space="preserve"> является основанием для недопуска участника закупки к участию в </w:t>
      </w:r>
      <w:r>
        <w:rPr>
          <w:szCs w:val="24"/>
        </w:rPr>
        <w:t>запросе Предложений</w:t>
      </w:r>
      <w:r w:rsidRPr="00A9547A">
        <w:rPr>
          <w:szCs w:val="24"/>
        </w:rPr>
        <w:t xml:space="preserve">. </w:t>
      </w:r>
    </w:p>
    <w:p w:rsidR="00AC032D" w:rsidRPr="00A9547A" w:rsidRDefault="00AC032D" w:rsidP="00AC032D">
      <w:pPr>
        <w:pStyle w:val="39"/>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закупки в составе заявки на участие в </w:t>
      </w:r>
      <w:r>
        <w:rPr>
          <w:szCs w:val="24"/>
        </w:rPr>
        <w:t>запросе Предложений</w:t>
      </w:r>
      <w:r w:rsidRPr="00A9547A">
        <w:rPr>
          <w:szCs w:val="24"/>
        </w:rPr>
        <w:t xml:space="preserve">, такой участник отстраняется Заказчиком, комиссией от участия в </w:t>
      </w:r>
      <w:r>
        <w:rPr>
          <w:szCs w:val="24"/>
        </w:rPr>
        <w:t>запросе Предложений</w:t>
      </w:r>
      <w:r w:rsidRPr="00A9547A">
        <w:rPr>
          <w:szCs w:val="24"/>
        </w:rPr>
        <w:t xml:space="preserve"> на любом этапе его проведения вплоть до заключения договора.</w:t>
      </w:r>
    </w:p>
    <w:p w:rsidR="00AC032D" w:rsidRDefault="00A55DD5" w:rsidP="00AC032D">
      <w:pPr>
        <w:autoSpaceDE w:val="0"/>
        <w:autoSpaceDN w:val="0"/>
        <w:adjustRightInd w:val="0"/>
        <w:spacing w:after="0"/>
        <w:ind w:firstLine="709"/>
      </w:pPr>
      <w:r>
        <w:t>Предложения</w:t>
      </w:r>
      <w:r w:rsidR="00AC032D" w:rsidRPr="00AC5169">
        <w:t xml:space="preserve"> принимаются исключительно в электронной форме на ЭТП </w:t>
      </w:r>
      <w:r w:rsidR="00AC032D">
        <w:t>«</w:t>
      </w:r>
      <w:r w:rsidR="00AC032D" w:rsidRPr="00AC5169">
        <w:t>B2B-Russez</w:t>
      </w:r>
      <w:r w:rsidR="00AC032D">
        <w:t>»</w:t>
      </w:r>
      <w:r w:rsidR="00AC032D" w:rsidRPr="00AC5169">
        <w:t xml:space="preserve"> по правилам, установленным ее оператором</w:t>
      </w:r>
      <w:r w:rsidR="00AC032D">
        <w:t>.</w:t>
      </w:r>
    </w:p>
    <w:p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645F46">
        <w:rPr>
          <w:bCs/>
        </w:rPr>
        <w:t xml:space="preserve"> на участие в </w:t>
      </w:r>
      <w:r>
        <w:rPr>
          <w:bCs/>
        </w:rPr>
        <w:t xml:space="preserve">запросе Предложений </w:t>
      </w:r>
      <w:r w:rsidRPr="00645F46">
        <w:rPr>
          <w:bCs/>
        </w:rPr>
        <w:t xml:space="preserve">в электронной форме направляется участником </w:t>
      </w:r>
      <w:r>
        <w:rPr>
          <w:bCs/>
        </w:rPr>
        <w:t>закупки</w:t>
      </w:r>
      <w:r w:rsidRPr="00645F46">
        <w:rPr>
          <w:bCs/>
        </w:rPr>
        <w:t xml:space="preserve"> оператору электронной площадки </w:t>
      </w:r>
      <w:r w:rsidRPr="00A01CDB">
        <w:rPr>
          <w:bCs/>
        </w:rPr>
        <w:t xml:space="preserve">в форме электронных </w:t>
      </w:r>
      <w:r w:rsidRPr="00645F46">
        <w:rPr>
          <w:bCs/>
        </w:rPr>
        <w:t>документов, которые подаются одновременно.</w:t>
      </w:r>
    </w:p>
    <w:p w:rsidR="00AC032D" w:rsidRDefault="00AC032D" w:rsidP="00AC032D">
      <w:pPr>
        <w:widowControl w:val="0"/>
        <w:autoSpaceDE w:val="0"/>
        <w:autoSpaceDN w:val="0"/>
        <w:adjustRightInd w:val="0"/>
        <w:spacing w:after="0"/>
        <w:ind w:firstLine="540"/>
        <w:rPr>
          <w:bCs/>
        </w:rPr>
      </w:pPr>
      <w:r>
        <w:rPr>
          <w:bCs/>
        </w:rPr>
        <w:t xml:space="preserve">  </w:t>
      </w:r>
      <w:r w:rsidR="00A55DD5">
        <w:rPr>
          <w:bCs/>
        </w:rPr>
        <w:t>Предложения</w:t>
      </w:r>
      <w:r w:rsidRPr="008207A4">
        <w:rPr>
          <w:bCs/>
        </w:rPr>
        <w:t xml:space="preserve"> на участие в </w:t>
      </w:r>
      <w:r w:rsidR="00A55DD5">
        <w:rPr>
          <w:bCs/>
        </w:rPr>
        <w:t>запросе Предложений</w:t>
      </w:r>
      <w:r w:rsidRPr="008207A4">
        <w:rPr>
          <w:bCs/>
        </w:rPr>
        <w:t>, а также документы, входящие в ее состав, подаются участниками закупки в форме электронного документа, подписанного в соответствии с законодательством Российской Федерации (Федеральный закон от 06.04.2011 № 63 ФЗ «Об электронной подписи»), Регламентом организации электронного документооборота и использования электронной подписи, размещенным на ЭТП B2B-Russez. Электронные документы участника конкурентной закупки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конкурентной закупки в электронной форме.</w:t>
      </w:r>
    </w:p>
    <w:p w:rsidR="00AC032D" w:rsidRDefault="00AC032D" w:rsidP="00AC032D">
      <w:pPr>
        <w:autoSpaceDE w:val="0"/>
        <w:autoSpaceDN w:val="0"/>
        <w:adjustRightInd w:val="0"/>
        <w:spacing w:after="0"/>
        <w:ind w:firstLine="709"/>
      </w:pPr>
      <w:r w:rsidRPr="007062F3">
        <w:t xml:space="preserve">Электронные документы (файлы), входящие в состав </w:t>
      </w:r>
      <w:r w:rsidR="00A55DD5">
        <w:t>Предложения</w:t>
      </w:r>
      <w:r w:rsidRPr="007062F3">
        <w:t xml:space="preserve">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A55DD5" w:rsidRPr="00A9547A" w:rsidRDefault="00A55DD5" w:rsidP="00A55DD5">
      <w:pPr>
        <w:pStyle w:val="39"/>
        <w:tabs>
          <w:tab w:val="clear" w:pos="788"/>
        </w:tabs>
        <w:ind w:left="0" w:firstLine="708"/>
        <w:rPr>
          <w:szCs w:val="24"/>
        </w:rPr>
      </w:pPr>
      <w:r w:rsidRPr="00A9547A">
        <w:rPr>
          <w:szCs w:val="24"/>
        </w:rPr>
        <w:t xml:space="preserve">Все экземпляры </w:t>
      </w:r>
      <w:r>
        <w:rPr>
          <w:szCs w:val="24"/>
        </w:rPr>
        <w:t>Предложения</w:t>
      </w:r>
      <w:r w:rsidRPr="00A9547A">
        <w:rPr>
          <w:szCs w:val="24"/>
        </w:rPr>
        <w:t xml:space="preserve">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A55DD5" w:rsidRDefault="00A55DD5" w:rsidP="00A55DD5">
      <w:pPr>
        <w:pStyle w:val="39"/>
        <w:tabs>
          <w:tab w:val="clear" w:pos="788"/>
        </w:tabs>
        <w:ind w:left="0" w:firstLine="708"/>
        <w:rPr>
          <w:szCs w:val="24"/>
        </w:rPr>
      </w:pPr>
      <w:r w:rsidRPr="00A9547A">
        <w:rPr>
          <w:szCs w:val="24"/>
        </w:rPr>
        <w:t xml:space="preserve">Все документы, представляемые участниками закупки в составе заявки на участие в </w:t>
      </w:r>
      <w:r>
        <w:rPr>
          <w:szCs w:val="24"/>
        </w:rPr>
        <w:t>запросе Предложений</w:t>
      </w:r>
      <w:r w:rsidRPr="00A9547A">
        <w:rPr>
          <w:szCs w:val="24"/>
        </w:rPr>
        <w:t>, должны быть заполнены по всем пунктам и по всем полям.</w:t>
      </w:r>
    </w:p>
    <w:p w:rsidR="00A55DD5" w:rsidRDefault="00A55DD5" w:rsidP="002504B4">
      <w:pPr>
        <w:pStyle w:val="39"/>
        <w:tabs>
          <w:tab w:val="clear" w:pos="788"/>
        </w:tabs>
        <w:ind w:left="0" w:firstLine="709"/>
        <w:rPr>
          <w:szCs w:val="24"/>
        </w:rPr>
      </w:pPr>
    </w:p>
    <w:p w:rsidR="002504B4" w:rsidRPr="00AC5169" w:rsidRDefault="002504B4" w:rsidP="002504B4">
      <w:pPr>
        <w:pStyle w:val="39"/>
        <w:tabs>
          <w:tab w:val="clear" w:pos="788"/>
        </w:tabs>
        <w:ind w:left="0" w:firstLine="709"/>
        <w:rPr>
          <w:szCs w:val="24"/>
        </w:rPr>
      </w:pPr>
      <w:r w:rsidRPr="00AC5169">
        <w:rPr>
          <w:szCs w:val="24"/>
        </w:rPr>
        <w:t xml:space="preserve">Порядок и срок отзыва </w:t>
      </w:r>
      <w:r w:rsidR="00AC032D">
        <w:rPr>
          <w:szCs w:val="24"/>
        </w:rPr>
        <w:t>П</w:t>
      </w:r>
      <w:r w:rsidRPr="00AC5169">
        <w:rPr>
          <w:szCs w:val="24"/>
        </w:rPr>
        <w:t>редложений, порядок внесения изменений в предложения – согласно правилам, установленным оператором электронной торговой площадки.</w:t>
      </w:r>
    </w:p>
    <w:p w:rsidR="002504B4" w:rsidRPr="00AC5169" w:rsidRDefault="001243DA" w:rsidP="002504B4">
      <w:pPr>
        <w:pStyle w:val="39"/>
        <w:tabs>
          <w:tab w:val="clear" w:pos="788"/>
        </w:tabs>
        <w:ind w:left="0" w:firstLine="709"/>
        <w:rPr>
          <w:szCs w:val="24"/>
        </w:rPr>
      </w:pPr>
      <w:r>
        <w:rPr>
          <w:color w:val="000000"/>
          <w:szCs w:val="24"/>
        </w:rPr>
        <w:t>10</w:t>
      </w:r>
      <w:r w:rsidR="002504B4" w:rsidRPr="00AC5169">
        <w:rPr>
          <w:color w:val="000000"/>
          <w:szCs w:val="24"/>
        </w:rPr>
        <w:t xml:space="preserve">.2. </w:t>
      </w:r>
      <w:r w:rsidR="002504B4" w:rsidRPr="00AC5169">
        <w:rPr>
          <w:szCs w:val="24"/>
        </w:rPr>
        <w:t>Участник закупки должен соответствовать следующим требованиям:</w:t>
      </w:r>
    </w:p>
    <w:p w:rsidR="002504B4" w:rsidRPr="00AC5169" w:rsidRDefault="002504B4" w:rsidP="002504B4">
      <w:pPr>
        <w:autoSpaceDE w:val="0"/>
        <w:autoSpaceDN w:val="0"/>
        <w:adjustRightInd w:val="0"/>
        <w:spacing w:after="0"/>
        <w:ind w:firstLine="709"/>
      </w:pPr>
      <w:r w:rsidRPr="00AC5169">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C5169" w:rsidRDefault="002504B4" w:rsidP="002504B4">
      <w:pPr>
        <w:autoSpaceDE w:val="0"/>
        <w:autoSpaceDN w:val="0"/>
        <w:adjustRightInd w:val="0"/>
        <w:spacing w:after="0"/>
        <w:ind w:firstLine="709"/>
      </w:pPr>
      <w:r w:rsidRPr="00AC5169">
        <w:t>2) </w:t>
      </w:r>
      <w:proofErr w:type="spellStart"/>
      <w:r w:rsidRPr="00AC5169">
        <w:t>неприостановление</w:t>
      </w:r>
      <w:proofErr w:type="spellEnd"/>
      <w:r w:rsidRPr="00AC5169">
        <w:t xml:space="preserve"> деятельности участника закупки в порядке, предусмотренном Кодексом Российской Федерации об административных правонарушениях, на д</w:t>
      </w:r>
      <w:r w:rsidR="00C16812" w:rsidRPr="00AC5169">
        <w:t>ату</w:t>
      </w:r>
      <w:r w:rsidRPr="00AC5169">
        <w:t xml:space="preserve"> подачи заявки на участие в закупке;</w:t>
      </w:r>
    </w:p>
    <w:p w:rsidR="002504B4" w:rsidRPr="00AC5169" w:rsidRDefault="002504B4" w:rsidP="002504B4">
      <w:pPr>
        <w:autoSpaceDE w:val="0"/>
        <w:autoSpaceDN w:val="0"/>
        <w:adjustRightInd w:val="0"/>
        <w:spacing w:after="0"/>
        <w:ind w:firstLine="709"/>
      </w:pPr>
      <w:r w:rsidRPr="00AC5169">
        <w:t xml:space="preserve">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w:t>
      </w:r>
      <w:r w:rsidRPr="00AC5169">
        <w:lastRenderedPageBreak/>
        <w:t>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9"/>
        <w:tabs>
          <w:tab w:val="clear" w:pos="788"/>
        </w:tabs>
        <w:ind w:left="0" w:firstLine="709"/>
        <w:rPr>
          <w:szCs w:val="24"/>
        </w:rPr>
      </w:pPr>
      <w:r w:rsidRPr="00AC5169">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C5169">
        <w:rPr>
          <w:szCs w:val="24"/>
        </w:rPr>
        <w:br/>
        <w:t>№ 223–ФЗ «О закупках товаров, работ, услуг отдельными видами юридических лиц» и в реестре недобросовестных</w:t>
      </w:r>
      <w:r w:rsidRPr="00A643C4">
        <w:rPr>
          <w:szCs w:val="24"/>
        </w:rPr>
        <w:t xml:space="preserve">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273BD1" w:rsidRDefault="00273BD1" w:rsidP="00273BD1">
      <w:pPr>
        <w:autoSpaceDE w:val="0"/>
        <w:autoSpaceDN w:val="0"/>
        <w:adjustRightInd w:val="0"/>
        <w:spacing w:after="0"/>
        <w:ind w:firstLine="708"/>
      </w:pPr>
      <w:r>
        <w:t>5)</w:t>
      </w:r>
      <w:r w:rsidRPr="00273BD1">
        <w:t xml:space="preserve"> </w:t>
      </w:r>
      <w:r w:rsidRPr="008565F9">
        <w:t xml:space="preserve">наличие у участника закупки опыта исполнения договоров на   </w:t>
      </w:r>
      <w:r>
        <w:t>оказание</w:t>
      </w:r>
      <w:r w:rsidRPr="008565F9">
        <w:t xml:space="preserve"> услуг по профессиональной уборке и комплексному обслуживанию зданий не менее</w:t>
      </w:r>
      <w:r>
        <w:t xml:space="preserve"> 2-х лет.</w:t>
      </w:r>
    </w:p>
    <w:p w:rsidR="002504B4" w:rsidRDefault="001243DA" w:rsidP="002504B4">
      <w:pPr>
        <w:pStyle w:val="39"/>
        <w:tabs>
          <w:tab w:val="clear" w:pos="788"/>
        </w:tabs>
        <w:ind w:left="0" w:firstLine="709"/>
        <w:rPr>
          <w:szCs w:val="24"/>
        </w:rPr>
      </w:pPr>
      <w:r>
        <w:rPr>
          <w:szCs w:val="24"/>
        </w:rPr>
        <w:t>10</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w:t>
      </w:r>
      <w:r w:rsidR="00272C2F">
        <w:rPr>
          <w:szCs w:val="24"/>
        </w:rPr>
        <w:t>состоит из двух частей</w:t>
      </w:r>
      <w:r w:rsidR="002B199D">
        <w:rPr>
          <w:szCs w:val="24"/>
        </w:rPr>
        <w:t xml:space="preserve"> (первой части </w:t>
      </w:r>
      <w:r w:rsidR="004B3940">
        <w:rPr>
          <w:szCs w:val="24"/>
        </w:rPr>
        <w:t>предложения</w:t>
      </w:r>
      <w:r w:rsidR="002B199D">
        <w:rPr>
          <w:szCs w:val="24"/>
        </w:rPr>
        <w:t xml:space="preserve">, второй части </w:t>
      </w:r>
      <w:r w:rsidR="004B3940">
        <w:rPr>
          <w:szCs w:val="24"/>
        </w:rPr>
        <w:t>предложения</w:t>
      </w:r>
      <w:r w:rsidR="002B199D">
        <w:rPr>
          <w:szCs w:val="24"/>
        </w:rPr>
        <w:t xml:space="preserve"> и ценового предложения) подаваемых одновременно</w:t>
      </w:r>
      <w:r w:rsidR="00272C2F">
        <w:rPr>
          <w:szCs w:val="24"/>
        </w:rPr>
        <w:t xml:space="preserve"> и </w:t>
      </w:r>
      <w:r w:rsidR="002504B4" w:rsidRPr="00A643C4">
        <w:rPr>
          <w:szCs w:val="24"/>
        </w:rPr>
        <w:t xml:space="preserve">включает в себя </w:t>
      </w:r>
      <w:r w:rsidR="00272C2F">
        <w:rPr>
          <w:szCs w:val="24"/>
        </w:rPr>
        <w:t xml:space="preserve">следующие </w:t>
      </w:r>
      <w:r w:rsidR="002504B4" w:rsidRPr="00A643C4">
        <w:rPr>
          <w:szCs w:val="24"/>
        </w:rPr>
        <w:t>сведения</w:t>
      </w:r>
      <w:r w:rsidR="002504B4" w:rsidRPr="005C7C34">
        <w:rPr>
          <w:szCs w:val="24"/>
        </w:rPr>
        <w:t xml:space="preserve"> и документы:</w:t>
      </w:r>
    </w:p>
    <w:p w:rsidR="00A55DD5" w:rsidRPr="007062F3" w:rsidRDefault="00A55DD5" w:rsidP="00A55DD5">
      <w:pPr>
        <w:ind w:firstLine="708"/>
        <w:rPr>
          <w:bCs/>
        </w:rPr>
      </w:pPr>
      <w:r w:rsidRPr="00E03544">
        <w:rPr>
          <w:lang w:eastAsia="x-none"/>
        </w:rPr>
        <w:t xml:space="preserve">Первая часть </w:t>
      </w:r>
      <w:r w:rsidR="004B3940">
        <w:rPr>
          <w:lang w:eastAsia="x-none"/>
        </w:rPr>
        <w:t>Предложения</w:t>
      </w:r>
      <w:r w:rsidRPr="00E03544">
        <w:rPr>
          <w:lang w:eastAsia="x-none"/>
        </w:rPr>
        <w:t xml:space="preserve"> на участие в </w:t>
      </w:r>
      <w:r>
        <w:rPr>
          <w:lang w:eastAsia="x-none"/>
        </w:rPr>
        <w:t>запросе предложений</w:t>
      </w:r>
      <w:r w:rsidRPr="00E03544">
        <w:rPr>
          <w:lang w:eastAsia="x-none"/>
        </w:rPr>
        <w:t xml:space="preserve"> в электронной форме должна содержать</w:t>
      </w:r>
      <w:r w:rsidRPr="00E03544">
        <w:rPr>
          <w:bCs/>
        </w:rPr>
        <w:t xml:space="preserve"> Предложение участника закупки по качеству, техническим</w:t>
      </w:r>
      <w:r w:rsidRPr="007062F3">
        <w:rPr>
          <w:bCs/>
        </w:rPr>
        <w:t>, функциональным, качественным характеристикам выполнения работ</w:t>
      </w:r>
      <w:r>
        <w:rPr>
          <w:bCs/>
        </w:rPr>
        <w:t>, оказания услуг</w:t>
      </w:r>
      <w:r w:rsidRPr="00A55DD5">
        <w:t xml:space="preserve"> </w:t>
      </w:r>
      <w:r w:rsidRPr="00B11369">
        <w:t xml:space="preserve">по форме </w:t>
      </w:r>
      <w:r w:rsidRPr="00676374">
        <w:t>№ 2 Приложения № 2 к настоящей документации</w:t>
      </w:r>
      <w:r w:rsidR="00676374">
        <w:t>.</w:t>
      </w:r>
    </w:p>
    <w:p w:rsidR="00272C2F" w:rsidRPr="00B11369" w:rsidRDefault="00272C2F" w:rsidP="00272C2F">
      <w:pPr>
        <w:tabs>
          <w:tab w:val="left" w:pos="0"/>
          <w:tab w:val="num" w:pos="851"/>
        </w:tabs>
        <w:spacing w:after="0"/>
        <w:ind w:firstLine="709"/>
      </w:pPr>
      <w:r w:rsidRPr="00B11369">
        <w:rPr>
          <w:bCs/>
        </w:rPr>
        <w:t xml:space="preserve">Не допускается указание в первой части </w:t>
      </w:r>
      <w:r w:rsidR="00B11369">
        <w:rPr>
          <w:bCs/>
        </w:rPr>
        <w:t>Предложения</w:t>
      </w:r>
      <w:r w:rsidRPr="00B11369">
        <w:rPr>
          <w:bCs/>
        </w:rPr>
        <w:t xml:space="preserve"> сведений об участнике закупки, подавшем </w:t>
      </w:r>
      <w:r w:rsidR="004B3940">
        <w:rPr>
          <w:bCs/>
        </w:rPr>
        <w:t>Предложение</w:t>
      </w:r>
      <w:r w:rsidRPr="00B11369">
        <w:rPr>
          <w:bCs/>
        </w:rPr>
        <w:t xml:space="preserve"> на участие в таком запросе предложений. </w:t>
      </w:r>
      <w:r w:rsidRPr="00B11369">
        <w:t xml:space="preserve">В первой части </w:t>
      </w:r>
      <w:r w:rsidR="00B11369">
        <w:t>Предложения</w:t>
      </w:r>
      <w:r w:rsidRPr="00B11369">
        <w:t xml:space="preserve"> не должно указываться ценовое предложение участника закупки.</w:t>
      </w:r>
    </w:p>
    <w:p w:rsidR="007B1301" w:rsidRDefault="00272C2F" w:rsidP="002504B4">
      <w:pPr>
        <w:pStyle w:val="39"/>
        <w:tabs>
          <w:tab w:val="clear" w:pos="788"/>
        </w:tabs>
        <w:ind w:left="0" w:firstLine="709"/>
        <w:rPr>
          <w:color w:val="000000"/>
        </w:rPr>
      </w:pPr>
      <w:bookmarkStart w:id="22" w:name="_Hlk16754391"/>
      <w:r w:rsidRPr="00B11369">
        <w:rPr>
          <w:color w:val="000000"/>
        </w:rPr>
        <w:t xml:space="preserve">Вторая часть </w:t>
      </w:r>
      <w:r w:rsidR="00CD0FAD" w:rsidRPr="00B11369">
        <w:rPr>
          <w:color w:val="000000"/>
        </w:rPr>
        <w:t xml:space="preserve">Предложения </w:t>
      </w:r>
      <w:r w:rsidR="00CD0FAD">
        <w:rPr>
          <w:color w:val="000000"/>
        </w:rPr>
        <w:t>участника</w:t>
      </w:r>
      <w:r w:rsidR="00D56568">
        <w:rPr>
          <w:color w:val="000000"/>
        </w:rPr>
        <w:t xml:space="preserve"> закупки </w:t>
      </w:r>
      <w:r w:rsidRPr="00B11369">
        <w:rPr>
          <w:color w:val="000000"/>
        </w:rPr>
        <w:t>должна содержать</w:t>
      </w:r>
      <w:r w:rsidR="007B1301">
        <w:rPr>
          <w:color w:val="000000"/>
        </w:rPr>
        <w:t>:</w:t>
      </w:r>
    </w:p>
    <w:p w:rsidR="007B1301" w:rsidRDefault="007B1301" w:rsidP="002504B4">
      <w:pPr>
        <w:pStyle w:val="39"/>
        <w:tabs>
          <w:tab w:val="clear" w:pos="788"/>
        </w:tabs>
        <w:ind w:left="0" w:firstLine="709"/>
        <w:rPr>
          <w:color w:val="000000"/>
        </w:rPr>
      </w:pPr>
      <w:r>
        <w:rPr>
          <w:color w:val="000000"/>
          <w:szCs w:val="24"/>
        </w:rPr>
        <w:t xml:space="preserve"> - з</w:t>
      </w:r>
      <w:r w:rsidRPr="00A643C4">
        <w:rPr>
          <w:color w:val="000000"/>
          <w:szCs w:val="24"/>
        </w:rPr>
        <w:t xml:space="preserve">аявку о подаче Предложения, составленную по </w:t>
      </w:r>
      <w:r w:rsidRPr="00676374">
        <w:rPr>
          <w:color w:val="000000"/>
          <w:szCs w:val="24"/>
        </w:rPr>
        <w:t>форме № 1</w:t>
      </w:r>
      <w:r w:rsidR="00676374" w:rsidRPr="00676374">
        <w:rPr>
          <w:color w:val="000000"/>
          <w:szCs w:val="24"/>
        </w:rPr>
        <w:t>, приложение</w:t>
      </w:r>
      <w:r w:rsidR="00676374">
        <w:rPr>
          <w:color w:val="000000"/>
          <w:szCs w:val="24"/>
        </w:rPr>
        <w:t xml:space="preserve"> №1</w:t>
      </w:r>
      <w:r>
        <w:rPr>
          <w:color w:val="000000"/>
          <w:szCs w:val="24"/>
        </w:rPr>
        <w:t>;</w:t>
      </w:r>
    </w:p>
    <w:bookmarkEnd w:id="22"/>
    <w:p w:rsidR="007B1301" w:rsidRPr="00676374" w:rsidRDefault="007B1301" w:rsidP="007B1301">
      <w:pPr>
        <w:pStyle w:val="affffd"/>
        <w:tabs>
          <w:tab w:val="clear" w:pos="1134"/>
          <w:tab w:val="clear" w:pos="1418"/>
          <w:tab w:val="clear" w:pos="2127"/>
          <w:tab w:val="left" w:pos="0"/>
        </w:tabs>
        <w:spacing w:line="240" w:lineRule="auto"/>
        <w:ind w:left="0" w:firstLine="709"/>
        <w:rPr>
          <w:sz w:val="24"/>
          <w:szCs w:val="24"/>
        </w:rPr>
      </w:pPr>
      <w:r>
        <w:rPr>
          <w:sz w:val="24"/>
          <w:szCs w:val="24"/>
        </w:rPr>
        <w:t xml:space="preserve">- </w:t>
      </w:r>
      <w:r w:rsidR="00676374">
        <w:rPr>
          <w:sz w:val="24"/>
          <w:szCs w:val="24"/>
        </w:rPr>
        <w:t xml:space="preserve"> </w:t>
      </w:r>
      <w:r>
        <w:rPr>
          <w:sz w:val="24"/>
          <w:szCs w:val="24"/>
        </w:rPr>
        <w:t>ценовое предложение</w:t>
      </w:r>
      <w:r w:rsidR="00676374">
        <w:rPr>
          <w:sz w:val="24"/>
          <w:szCs w:val="24"/>
        </w:rPr>
        <w:t xml:space="preserve"> </w:t>
      </w:r>
      <w:r w:rsidR="00676374" w:rsidRPr="00676374">
        <w:rPr>
          <w:sz w:val="24"/>
          <w:szCs w:val="24"/>
        </w:rPr>
        <w:t>(</w:t>
      </w:r>
      <w:r w:rsidR="00676374" w:rsidRPr="00676374">
        <w:rPr>
          <w:color w:val="000000"/>
          <w:sz w:val="24"/>
          <w:szCs w:val="24"/>
        </w:rPr>
        <w:t>форме № 1, приложение №1)</w:t>
      </w:r>
      <w:r w:rsidR="00676374">
        <w:rPr>
          <w:color w:val="000000"/>
          <w:sz w:val="24"/>
          <w:szCs w:val="24"/>
        </w:rPr>
        <w:t>.</w:t>
      </w:r>
    </w:p>
    <w:p w:rsidR="002504B4" w:rsidRPr="007B1301" w:rsidRDefault="002504B4" w:rsidP="007B1301">
      <w:pPr>
        <w:pStyle w:val="affffd"/>
        <w:tabs>
          <w:tab w:val="clear" w:pos="1134"/>
          <w:tab w:val="clear" w:pos="1418"/>
          <w:tab w:val="clear" w:pos="2127"/>
          <w:tab w:val="left" w:pos="0"/>
        </w:tabs>
        <w:spacing w:line="240" w:lineRule="auto"/>
        <w:ind w:left="0" w:firstLine="709"/>
        <w:rPr>
          <w:sz w:val="24"/>
          <w:szCs w:val="24"/>
        </w:rPr>
      </w:pPr>
      <w:r w:rsidRPr="007B1301">
        <w:rPr>
          <w:sz w:val="24"/>
          <w:szCs w:val="24"/>
        </w:rPr>
        <w:t>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p>
    <w:p w:rsidR="002504B4" w:rsidRPr="007B1301" w:rsidRDefault="002504B4" w:rsidP="002504B4">
      <w:pPr>
        <w:spacing w:after="0"/>
        <w:ind w:firstLine="709"/>
        <w:textAlignment w:val="baseline"/>
      </w:pPr>
      <w:r w:rsidRPr="007B1301">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7B1301" w:rsidRDefault="002504B4" w:rsidP="002504B4">
      <w:pPr>
        <w:spacing w:after="0"/>
        <w:ind w:firstLine="708"/>
      </w:pPr>
      <w:r w:rsidRPr="007B1301">
        <w:t>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Предложения.</w:t>
      </w:r>
    </w:p>
    <w:p w:rsidR="002504B4" w:rsidRPr="00A643C4" w:rsidRDefault="0075072D" w:rsidP="002504B4">
      <w:pPr>
        <w:pStyle w:val="affffd"/>
        <w:tabs>
          <w:tab w:val="clear" w:pos="1134"/>
          <w:tab w:val="clear" w:pos="1418"/>
          <w:tab w:val="clear" w:pos="2127"/>
          <w:tab w:val="left" w:pos="0"/>
        </w:tabs>
        <w:spacing w:line="240" w:lineRule="auto"/>
        <w:ind w:left="0" w:firstLine="709"/>
        <w:rPr>
          <w:color w:val="000000"/>
          <w:sz w:val="24"/>
          <w:szCs w:val="24"/>
        </w:rPr>
      </w:pPr>
      <w:r>
        <w:rPr>
          <w:color w:val="000000"/>
          <w:sz w:val="24"/>
          <w:szCs w:val="24"/>
        </w:rPr>
        <w:t>10.3.3.</w:t>
      </w:r>
      <w:r w:rsidR="00B11369" w:rsidRPr="00A643C4">
        <w:rPr>
          <w:color w:val="000000"/>
          <w:sz w:val="24"/>
          <w:szCs w:val="24"/>
        </w:rPr>
        <w:t xml:space="preserve"> Сканированные</w:t>
      </w:r>
      <w:r w:rsidR="002504B4" w:rsidRPr="00A643C4">
        <w:rPr>
          <w:color w:val="000000"/>
          <w:sz w:val="24"/>
          <w:szCs w:val="24"/>
        </w:rPr>
        <w:t xml:space="preserve"> копии документов, содержащих сведения об участнике закупки:</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d"/>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w:t>
      </w:r>
      <w:r w:rsidRPr="00A643C4">
        <w:rPr>
          <w:color w:val="000000"/>
          <w:sz w:val="24"/>
          <w:szCs w:val="24"/>
        </w:rPr>
        <w:lastRenderedPageBreak/>
        <w:t>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d"/>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7A5CF1" w:rsidRPr="0075072D" w:rsidRDefault="00F32E72" w:rsidP="007A5CF1">
      <w:pPr>
        <w:pStyle w:val="affffd"/>
        <w:tabs>
          <w:tab w:val="clear" w:pos="2127"/>
          <w:tab w:val="left" w:pos="0"/>
        </w:tabs>
        <w:spacing w:line="240" w:lineRule="auto"/>
        <w:ind w:left="0" w:firstLine="709"/>
        <w:rPr>
          <w:color w:val="000000"/>
          <w:sz w:val="24"/>
          <w:szCs w:val="24"/>
        </w:rPr>
      </w:pPr>
      <w:r w:rsidRPr="0075072D">
        <w:rPr>
          <w:color w:val="000000"/>
          <w:sz w:val="24"/>
          <w:szCs w:val="24"/>
        </w:rPr>
        <w:t xml:space="preserve">д) </w:t>
      </w:r>
      <w:r w:rsidR="007A5CF1" w:rsidRPr="0075072D">
        <w:rPr>
          <w:color w:val="000000"/>
          <w:sz w:val="24"/>
          <w:szCs w:val="24"/>
        </w:rPr>
        <w:t>документы, подтверждающие сведения согласно установленным критериям оценки:</w:t>
      </w:r>
    </w:p>
    <w:p w:rsidR="008000B7" w:rsidRDefault="007A5CF1" w:rsidP="00F32E72">
      <w:pPr>
        <w:spacing w:after="0"/>
        <w:ind w:firstLine="709"/>
      </w:pPr>
      <w:r w:rsidRPr="0075072D">
        <w:rPr>
          <w:color w:val="000000"/>
        </w:rPr>
        <w:t xml:space="preserve"> </w:t>
      </w:r>
      <w:r w:rsidR="00453FE9" w:rsidRPr="0075072D">
        <w:rPr>
          <w:color w:val="000000"/>
        </w:rPr>
        <w:t>-</w:t>
      </w:r>
      <w:r w:rsidR="00AA178E" w:rsidRPr="0075072D">
        <w:rPr>
          <w:color w:val="000000"/>
        </w:rPr>
        <w:t>документы</w:t>
      </w:r>
      <w:r w:rsidR="00662607" w:rsidRPr="0075072D">
        <w:rPr>
          <w:color w:val="000000"/>
        </w:rPr>
        <w:t xml:space="preserve"> и</w:t>
      </w:r>
      <w:r w:rsidR="0075072D">
        <w:rPr>
          <w:color w:val="000000"/>
        </w:rPr>
        <w:t>/или</w:t>
      </w:r>
      <w:r w:rsidR="00662607" w:rsidRPr="0075072D">
        <w:rPr>
          <w:color w:val="000000"/>
        </w:rPr>
        <w:t xml:space="preserve"> </w:t>
      </w:r>
      <w:r w:rsidR="00214842" w:rsidRPr="0075072D">
        <w:rPr>
          <w:color w:val="000000"/>
        </w:rPr>
        <w:t>копии документов,</w:t>
      </w:r>
      <w:r w:rsidR="00AA178E" w:rsidRPr="0075072D">
        <w:rPr>
          <w:color w:val="000000"/>
        </w:rPr>
        <w:t xml:space="preserve"> подтверждающие</w:t>
      </w:r>
      <w:r w:rsidR="00E326C9" w:rsidRPr="0075072D">
        <w:rPr>
          <w:color w:val="000000"/>
        </w:rPr>
        <w:t xml:space="preserve"> </w:t>
      </w:r>
      <w:r w:rsidR="00AA178E" w:rsidRPr="0075072D">
        <w:rPr>
          <w:color w:val="000000"/>
        </w:rPr>
        <w:t xml:space="preserve">квалификацию участника закупки (в качестве подтверждения сведений, указанных участником </w:t>
      </w:r>
      <w:r w:rsidR="00AA178E" w:rsidRPr="0075072D">
        <w:t xml:space="preserve">закупки в </w:t>
      </w:r>
      <w:r w:rsidR="001621F6" w:rsidRPr="0075072D">
        <w:t>приложении №2</w:t>
      </w:r>
      <w:r w:rsidR="00AA178E" w:rsidRPr="0075072D">
        <w:t xml:space="preserve"> формы № </w:t>
      </w:r>
      <w:r w:rsidR="001621F6" w:rsidRPr="0075072D">
        <w:t>1 заявки на участие в запросе предложений</w:t>
      </w:r>
      <w:r w:rsidR="00B11369" w:rsidRPr="0075072D">
        <w:t xml:space="preserve"> </w:t>
      </w:r>
      <w:r w:rsidR="001621F6" w:rsidRPr="0075072D">
        <w:t>(</w:t>
      </w:r>
      <w:r w:rsidR="00B11369" w:rsidRPr="0075072D">
        <w:t>сведения</w:t>
      </w:r>
      <w:r w:rsidR="00AA178E" w:rsidRPr="0075072D">
        <w:t xml:space="preserve"> о квалификации участника закупки</w:t>
      </w:r>
      <w:r w:rsidR="001621F6" w:rsidRPr="0075072D">
        <w:t>)</w:t>
      </w:r>
      <w:r w:rsidR="00676374" w:rsidRPr="0075072D">
        <w:t xml:space="preserve"> и формы №3 приложения №2.1.1)</w:t>
      </w:r>
      <w:r w:rsidR="007B1301" w:rsidRPr="0075072D">
        <w:t>;</w:t>
      </w:r>
    </w:p>
    <w:p w:rsidR="0075072D" w:rsidRPr="0075072D" w:rsidRDefault="0075072D" w:rsidP="0075072D">
      <w:pPr>
        <w:spacing w:after="0"/>
        <w:ind w:firstLine="708"/>
      </w:pPr>
      <w:r w:rsidRPr="0075072D">
        <w:t>В случае не предоставления участником закупки документов</w:t>
      </w:r>
      <w:r w:rsidRPr="0075072D">
        <w:rPr>
          <w:color w:val="000000"/>
        </w:rPr>
        <w:t xml:space="preserve"> и</w:t>
      </w:r>
      <w:r>
        <w:rPr>
          <w:color w:val="000000"/>
        </w:rPr>
        <w:t>/или</w:t>
      </w:r>
      <w:r w:rsidRPr="0075072D">
        <w:rPr>
          <w:color w:val="000000"/>
        </w:rPr>
        <w:t xml:space="preserve"> копии документов</w:t>
      </w:r>
      <w:r w:rsidRPr="0075072D">
        <w:t xml:space="preserve">, указанных в п. д) </w:t>
      </w:r>
      <w:proofErr w:type="spellStart"/>
      <w:r w:rsidRPr="0075072D">
        <w:t>пп</w:t>
      </w:r>
      <w:proofErr w:type="spellEnd"/>
      <w:r w:rsidRPr="0075072D">
        <w:t xml:space="preserve">. 10.3.3 п. 10. 3 раздела </w:t>
      </w:r>
      <w:r w:rsidRPr="0075072D">
        <w:rPr>
          <w:lang w:val="en-US"/>
        </w:rPr>
        <w:t>II</w:t>
      </w:r>
      <w:r w:rsidRPr="0075072D">
        <w:t xml:space="preserve"> документации о проведении запроса предложений, Предложению участника закупки по соответствующему показателю выставляется «0» баллов.</w:t>
      </w:r>
    </w:p>
    <w:p w:rsidR="007B1301" w:rsidRPr="0075072D" w:rsidRDefault="007B1301" w:rsidP="00F32E72">
      <w:pPr>
        <w:spacing w:after="0"/>
        <w:ind w:firstLine="709"/>
      </w:pPr>
      <w:r w:rsidRPr="0075072D">
        <w:t>е) документы, подтверждающие опыт исполнения договоров на   выполнение работ и услуг по профессиональной уборке и комплексному обслуживанию зданий не менее 2-х лет ( копии исполненных договоров и/или контрактов, и копии документов, подтверждающих их исполнение (копии актов выполненных работ)).</w:t>
      </w:r>
    </w:p>
    <w:p w:rsidR="002504B4" w:rsidRPr="0075072D" w:rsidRDefault="001243DA" w:rsidP="002504B4">
      <w:pPr>
        <w:pStyle w:val="39"/>
        <w:ind w:left="0" w:firstLine="709"/>
        <w:textAlignment w:val="baseline"/>
        <w:rPr>
          <w:szCs w:val="24"/>
        </w:rPr>
      </w:pPr>
      <w:r w:rsidRPr="0075072D">
        <w:rPr>
          <w:szCs w:val="24"/>
        </w:rPr>
        <w:t>10</w:t>
      </w:r>
      <w:r w:rsidR="002504B4" w:rsidRPr="0075072D">
        <w:rPr>
          <w:szCs w:val="24"/>
        </w:rPr>
        <w:t>.4. Предложение должно содержать опись входящих в его состав документов (Приложение № 1 к настоящей документации).</w:t>
      </w:r>
    </w:p>
    <w:p w:rsidR="002504B4" w:rsidRPr="0075072D" w:rsidRDefault="002504B4" w:rsidP="002504B4">
      <w:pPr>
        <w:spacing w:after="0" w:line="280" w:lineRule="exact"/>
        <w:ind w:firstLine="709"/>
      </w:pPr>
    </w:p>
    <w:p w:rsidR="002504B4" w:rsidRPr="00C828D0" w:rsidRDefault="001243DA" w:rsidP="002504B4">
      <w:pPr>
        <w:pStyle w:val="2a"/>
        <w:tabs>
          <w:tab w:val="left" w:pos="1276"/>
        </w:tabs>
        <w:spacing w:after="0"/>
        <w:ind w:left="0" w:firstLine="709"/>
        <w:rPr>
          <w:szCs w:val="24"/>
        </w:rPr>
      </w:pPr>
      <w:r>
        <w:rPr>
          <w:szCs w:val="24"/>
        </w:rPr>
        <w:t>11</w:t>
      </w:r>
      <w:r w:rsidR="002504B4">
        <w:rPr>
          <w:szCs w:val="24"/>
        </w:rPr>
        <w:t>. </w:t>
      </w:r>
      <w:r w:rsidR="002504B4" w:rsidRPr="00C828D0">
        <w:rPr>
          <w:szCs w:val="24"/>
        </w:rPr>
        <w:t xml:space="preserve">Обеспечение </w:t>
      </w:r>
      <w:r w:rsidR="002504B4" w:rsidRPr="00C828D0">
        <w:rPr>
          <w:color w:val="000000"/>
          <w:szCs w:val="24"/>
        </w:rPr>
        <w:t>предложения на участие в запросе предложений</w:t>
      </w:r>
    </w:p>
    <w:p w:rsidR="002504B4" w:rsidRPr="00C828D0" w:rsidRDefault="00B3147D" w:rsidP="002504B4">
      <w:pPr>
        <w:pStyle w:val="39"/>
        <w:ind w:left="0" w:firstLine="709"/>
        <w:textAlignment w:val="baseline"/>
        <w:rPr>
          <w:szCs w:val="24"/>
        </w:rPr>
      </w:pPr>
      <w:r>
        <w:rPr>
          <w:szCs w:val="24"/>
        </w:rPr>
        <w:t>11</w:t>
      </w:r>
      <w:r w:rsidR="002504B4" w:rsidRPr="00C828D0">
        <w:rPr>
          <w:szCs w:val="24"/>
        </w:rPr>
        <w:t xml:space="preserve">.1. Если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 установлено требование об обеспечении </w:t>
      </w:r>
      <w:r w:rsidR="002504B4" w:rsidRPr="00C828D0">
        <w:rPr>
          <w:color w:val="000000"/>
          <w:szCs w:val="24"/>
        </w:rPr>
        <w:t>предложения на участие в запросе предложений</w:t>
      </w:r>
      <w:r w:rsidR="002504B4" w:rsidRPr="00C828D0">
        <w:rPr>
          <w:szCs w:val="24"/>
        </w:rPr>
        <w:t xml:space="preserve">, участники закупки предоставляют обеспечение </w:t>
      </w:r>
      <w:r w:rsidR="002504B4" w:rsidRPr="00C828D0">
        <w:rPr>
          <w:color w:val="000000"/>
          <w:szCs w:val="24"/>
        </w:rPr>
        <w:t xml:space="preserve">предложения </w:t>
      </w:r>
      <w:r w:rsidR="002504B4" w:rsidRPr="00C828D0">
        <w:rPr>
          <w:szCs w:val="24"/>
        </w:rPr>
        <w:t xml:space="preserve">на сумму, в сроки и в порядке, указанные в Информации о проведении запроса предложений (раздел </w:t>
      </w:r>
      <w:r w:rsidR="002504B4" w:rsidRPr="00C828D0">
        <w:rPr>
          <w:szCs w:val="24"/>
          <w:lang w:val="en-US"/>
        </w:rPr>
        <w:t>I</w:t>
      </w:r>
      <w:r w:rsidR="002504B4" w:rsidRPr="00C828D0">
        <w:rPr>
          <w:szCs w:val="24"/>
        </w:rPr>
        <w:t xml:space="preserve"> настоящей документации).</w:t>
      </w:r>
    </w:p>
    <w:p w:rsidR="002504B4" w:rsidRPr="00C828D0" w:rsidRDefault="00B3147D" w:rsidP="002504B4">
      <w:pPr>
        <w:pStyle w:val="39"/>
        <w:ind w:left="0" w:firstLine="709"/>
        <w:textAlignment w:val="baseline"/>
        <w:rPr>
          <w:szCs w:val="24"/>
        </w:rPr>
      </w:pPr>
      <w:r>
        <w:rPr>
          <w:szCs w:val="24"/>
        </w:rPr>
        <w:t>11</w:t>
      </w:r>
      <w:r w:rsidR="002504B4" w:rsidRPr="00C828D0">
        <w:rPr>
          <w:szCs w:val="24"/>
        </w:rPr>
        <w:t>.2. Обеспечение предложения должно отвечать следующим требованиям:</w:t>
      </w:r>
    </w:p>
    <w:p w:rsidR="002504B4" w:rsidRPr="00C828D0" w:rsidRDefault="002504B4" w:rsidP="002504B4">
      <w:pPr>
        <w:pStyle w:val="39"/>
        <w:ind w:left="0" w:firstLine="709"/>
        <w:textAlignment w:val="baseline"/>
        <w:rPr>
          <w:szCs w:val="24"/>
        </w:rPr>
      </w:pPr>
      <w:r w:rsidRPr="00C828D0">
        <w:rPr>
          <w:szCs w:val="24"/>
        </w:rPr>
        <w:t xml:space="preserve"> </w:t>
      </w:r>
      <w:r w:rsidRPr="00C828D0">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Pr="00C828D0" w:rsidRDefault="002504B4" w:rsidP="002504B4">
      <w:pPr>
        <w:pStyle w:val="39"/>
        <w:ind w:left="0" w:firstLine="709"/>
        <w:textAlignment w:val="baseline"/>
        <w:rPr>
          <w:color w:val="000000"/>
          <w:szCs w:val="24"/>
        </w:rPr>
      </w:pPr>
      <w:r w:rsidRPr="00C828D0">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sidRPr="00C828D0">
        <w:rPr>
          <w:color w:val="000000"/>
          <w:szCs w:val="24"/>
        </w:rPr>
        <w:t>качестве обеспечения предложения на участие в запросе предложений;</w:t>
      </w:r>
    </w:p>
    <w:p w:rsidR="002504B4" w:rsidRPr="00C828D0" w:rsidRDefault="002504B4" w:rsidP="002504B4">
      <w:pPr>
        <w:pStyle w:val="39"/>
        <w:ind w:left="0" w:firstLine="709"/>
        <w:textAlignment w:val="baseline"/>
        <w:rPr>
          <w:color w:val="000000"/>
          <w:szCs w:val="24"/>
        </w:rPr>
      </w:pPr>
      <w:r w:rsidRPr="00C828D0">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Pr="00C828D0" w:rsidRDefault="00B3147D" w:rsidP="002504B4">
      <w:pPr>
        <w:pStyle w:val="39"/>
        <w:ind w:left="0" w:firstLine="709"/>
        <w:textAlignment w:val="baseline"/>
        <w:rPr>
          <w:b/>
          <w:szCs w:val="24"/>
        </w:rPr>
      </w:pPr>
      <w:r>
        <w:rPr>
          <w:color w:val="000000"/>
          <w:szCs w:val="24"/>
        </w:rPr>
        <w:t>11</w:t>
      </w:r>
      <w:r w:rsidR="002504B4" w:rsidRPr="00C828D0">
        <w:rPr>
          <w:color w:val="000000"/>
          <w:szCs w:val="24"/>
        </w:rPr>
        <w:t>.3. Любое предложение на участие в запросе предложений</w:t>
      </w:r>
      <w:r w:rsidR="002504B4" w:rsidRPr="00C828D0">
        <w:rPr>
          <w:szCs w:val="24"/>
        </w:rPr>
        <w:t>, не сопровождаемое установленным обеспечением, подлежит отклонению.</w:t>
      </w:r>
    </w:p>
    <w:p w:rsidR="002504B4" w:rsidRPr="00C828D0" w:rsidRDefault="00B3147D" w:rsidP="002504B4">
      <w:pPr>
        <w:pStyle w:val="39"/>
        <w:ind w:left="0" w:firstLine="709"/>
        <w:textAlignment w:val="baseline"/>
        <w:rPr>
          <w:b/>
          <w:szCs w:val="24"/>
        </w:rPr>
      </w:pPr>
      <w:r>
        <w:rPr>
          <w:szCs w:val="24"/>
        </w:rPr>
        <w:t>11</w:t>
      </w:r>
      <w:r w:rsidR="002504B4" w:rsidRPr="00C828D0">
        <w:rPr>
          <w:szCs w:val="24"/>
        </w:rPr>
        <w:t xml:space="preserve">.4. В случае если установлено требование обеспечения </w:t>
      </w:r>
      <w:r w:rsidR="002504B4" w:rsidRPr="00C828D0">
        <w:rPr>
          <w:color w:val="000000"/>
          <w:szCs w:val="24"/>
        </w:rPr>
        <w:t>предложения на участие в запросе предложений</w:t>
      </w:r>
      <w:r w:rsidR="002504B4" w:rsidRPr="00C828D0">
        <w:rPr>
          <w:szCs w:val="24"/>
        </w:rPr>
        <w:t xml:space="preserve">, Заказчик возвращает денежные средства, внесенные в качестве обеспечения </w:t>
      </w:r>
      <w:r w:rsidR="002504B4" w:rsidRPr="00C828D0">
        <w:rPr>
          <w:color w:val="000000"/>
          <w:szCs w:val="24"/>
        </w:rPr>
        <w:t>предложения на участие в запросе предложений</w:t>
      </w:r>
      <w:r w:rsidR="002504B4" w:rsidRPr="00C828D0">
        <w:rPr>
          <w:szCs w:val="24"/>
        </w:rPr>
        <w:t xml:space="preserve"> в течение 5 рабочих дней после:</w:t>
      </w:r>
    </w:p>
    <w:p w:rsidR="002504B4" w:rsidRPr="00C828D0" w:rsidRDefault="002504B4" w:rsidP="002504B4">
      <w:pPr>
        <w:autoSpaceDE w:val="0"/>
        <w:autoSpaceDN w:val="0"/>
        <w:adjustRightInd w:val="0"/>
        <w:spacing w:after="0"/>
        <w:ind w:firstLine="709"/>
      </w:pPr>
      <w:r w:rsidRPr="00C828D0">
        <w:lastRenderedPageBreak/>
        <w:t>1) принятия Заказчиком решения об отказе от проведения запроса предложений </w:t>
      </w:r>
      <w:r w:rsidRPr="00C828D0">
        <w:noBreakHyphen/>
        <w:t xml:space="preserve"> участнику, подавшему </w:t>
      </w:r>
      <w:r w:rsidRPr="00C828D0">
        <w:rPr>
          <w:color w:val="000000"/>
        </w:rPr>
        <w:t>предложение на участие в запросе предложений</w:t>
      </w:r>
      <w:r w:rsidRPr="00C828D0">
        <w:t>;</w:t>
      </w:r>
    </w:p>
    <w:p w:rsidR="002504B4" w:rsidRPr="00C828D0" w:rsidRDefault="002504B4" w:rsidP="002504B4">
      <w:pPr>
        <w:autoSpaceDE w:val="0"/>
        <w:autoSpaceDN w:val="0"/>
        <w:adjustRightInd w:val="0"/>
        <w:spacing w:after="0"/>
        <w:ind w:firstLine="709"/>
      </w:pPr>
      <w:r w:rsidRPr="00C828D0">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Pr="00C828D0" w:rsidRDefault="002504B4" w:rsidP="002504B4">
      <w:pPr>
        <w:autoSpaceDE w:val="0"/>
        <w:autoSpaceDN w:val="0"/>
        <w:adjustRightInd w:val="0"/>
        <w:spacing w:after="0"/>
        <w:ind w:firstLine="709"/>
      </w:pPr>
      <w:r w:rsidRPr="00C828D0">
        <w:t>3) подписания итогового протокола, участнику, подавшему предложение после окончания срока их подачи;</w:t>
      </w:r>
    </w:p>
    <w:p w:rsidR="00C828D0" w:rsidRPr="00891CB9" w:rsidRDefault="002504B4" w:rsidP="00C828D0">
      <w:pPr>
        <w:autoSpaceDE w:val="0"/>
        <w:autoSpaceDN w:val="0"/>
        <w:adjustRightInd w:val="0"/>
        <w:spacing w:after="0"/>
        <w:ind w:firstLine="709"/>
      </w:pPr>
      <w:r w:rsidRPr="00C828D0">
        <w:t>4) </w:t>
      </w:r>
      <w:r w:rsidR="00C828D0" w:rsidRPr="00891CB9">
        <w:t xml:space="preserve"> </w:t>
      </w:r>
      <w:r w:rsidR="00C828D0">
        <w:t xml:space="preserve">подписания </w:t>
      </w:r>
      <w:r w:rsidR="00C828D0" w:rsidRPr="00891CB9">
        <w:t>протокола рассмотрения, оценки и сопоставления предложений 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второй номер (если процедура закупки предусматривает определение рейтинга заявок и присвоение им номеров);</w:t>
      </w:r>
    </w:p>
    <w:p w:rsidR="002504B4" w:rsidRPr="00930517" w:rsidRDefault="002504B4" w:rsidP="002504B4">
      <w:pPr>
        <w:autoSpaceDE w:val="0"/>
        <w:autoSpaceDN w:val="0"/>
        <w:adjustRightInd w:val="0"/>
        <w:spacing w:after="0"/>
        <w:ind w:firstLine="709"/>
      </w:pPr>
      <w:r w:rsidRPr="00930517">
        <w:t>5) заключения договора – победителю запроса предложений и участнику запроса предложений, предложению которого присвоен второй номер</w:t>
      </w:r>
      <w:r w:rsidR="00930517" w:rsidRPr="00930517">
        <w:t xml:space="preserve"> (если процедура закупки предусматривает определение рейтинга заявок и присвоение им номеров)</w:t>
      </w:r>
      <w:r w:rsidRPr="00930517">
        <w:t>;</w:t>
      </w:r>
    </w:p>
    <w:p w:rsidR="002504B4" w:rsidRPr="00930517" w:rsidRDefault="002504B4" w:rsidP="002504B4">
      <w:pPr>
        <w:autoSpaceDE w:val="0"/>
        <w:autoSpaceDN w:val="0"/>
        <w:adjustRightInd w:val="0"/>
        <w:spacing w:after="0"/>
        <w:ind w:firstLine="709"/>
      </w:pPr>
      <w:r w:rsidRPr="00930517">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2504B4" w:rsidP="002504B4">
      <w:pPr>
        <w:autoSpaceDE w:val="0"/>
        <w:autoSpaceDN w:val="0"/>
        <w:adjustRightInd w:val="0"/>
        <w:spacing w:after="0"/>
        <w:ind w:firstLine="709"/>
      </w:pPr>
      <w:r w:rsidRPr="00930517">
        <w:t>7) заключения договора с единственным допущенным к участию в запросе предложений участником </w:t>
      </w:r>
      <w:r w:rsidRPr="00930517">
        <w:noBreakHyphen/>
        <w:t> такому участнику;</w:t>
      </w:r>
    </w:p>
    <w:p w:rsidR="002504B4" w:rsidRPr="00AB6563" w:rsidRDefault="002504B4" w:rsidP="002504B4">
      <w:pPr>
        <w:autoSpaceDE w:val="0"/>
        <w:autoSpaceDN w:val="0"/>
        <w:adjustRightInd w:val="0"/>
        <w:spacing w:after="0"/>
        <w:ind w:firstLine="709"/>
      </w:pPr>
      <w:r w:rsidRPr="00AB6563">
        <w:t xml:space="preserve">8) принятия решения о </w:t>
      </w:r>
      <w:r w:rsidR="00AB6563" w:rsidRPr="00AB6563">
        <w:t>не заключении</w:t>
      </w:r>
      <w:r w:rsidRPr="00AB6563">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Pr="00C828D0" w:rsidRDefault="00B3147D" w:rsidP="002504B4">
      <w:pPr>
        <w:autoSpaceDE w:val="0"/>
        <w:autoSpaceDN w:val="0"/>
        <w:adjustRightInd w:val="0"/>
        <w:spacing w:after="0"/>
        <w:ind w:firstLine="709"/>
      </w:pPr>
      <w:r>
        <w:t>11</w:t>
      </w:r>
      <w:r w:rsidR="002504B4" w:rsidRPr="00C828D0">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xml:space="preserve">, не возвращаются такому участнику запроса предложений. </w:t>
      </w:r>
    </w:p>
    <w:p w:rsidR="002504B4" w:rsidRPr="00C828D0" w:rsidRDefault="00B3147D" w:rsidP="002504B4">
      <w:pPr>
        <w:autoSpaceDE w:val="0"/>
        <w:autoSpaceDN w:val="0"/>
        <w:adjustRightInd w:val="0"/>
        <w:spacing w:after="0"/>
        <w:ind w:firstLine="709"/>
      </w:pPr>
      <w:r>
        <w:t>11</w:t>
      </w:r>
      <w:r w:rsidR="002504B4" w:rsidRPr="00C828D0">
        <w:t xml:space="preserve">.6. В случае уклонения от заключения договора участника запроса предложений, </w:t>
      </w:r>
      <w:r w:rsidR="002504B4" w:rsidRPr="00C828D0">
        <w:rPr>
          <w:color w:val="000000"/>
        </w:rPr>
        <w:t>предложения на участие в запросе предложений</w:t>
      </w:r>
      <w:r w:rsidR="002504B4" w:rsidRPr="00C828D0">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такому участнику запроса предложений не возвращаются.</w:t>
      </w:r>
    </w:p>
    <w:p w:rsidR="002504B4" w:rsidRPr="00C828D0" w:rsidRDefault="00B3147D" w:rsidP="002504B4">
      <w:pPr>
        <w:autoSpaceDE w:val="0"/>
        <w:autoSpaceDN w:val="0"/>
        <w:adjustRightInd w:val="0"/>
        <w:spacing w:after="0"/>
        <w:ind w:firstLine="709"/>
      </w:pPr>
      <w:r>
        <w:t>11</w:t>
      </w:r>
      <w:r w:rsidR="002504B4" w:rsidRPr="00C828D0">
        <w:t xml:space="preserve">.7. В случае уклонения участника запроса предложений, подавшего единственное </w:t>
      </w:r>
      <w:r w:rsidR="002504B4" w:rsidRPr="00C828D0">
        <w:rPr>
          <w:color w:val="000000"/>
        </w:rPr>
        <w:t>предложени</w:t>
      </w:r>
      <w:r w:rsidR="00930517">
        <w:rPr>
          <w:color w:val="000000"/>
        </w:rPr>
        <w:t>е</w:t>
      </w:r>
      <w:r w:rsidR="002504B4" w:rsidRPr="00C828D0">
        <w:rPr>
          <w:color w:val="000000"/>
        </w:rPr>
        <w:t xml:space="preserve"> на участие в запросе предложений</w:t>
      </w:r>
      <w:r w:rsidR="002504B4" w:rsidRPr="00C828D0">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закупки.</w:t>
      </w:r>
    </w:p>
    <w:p w:rsidR="002504B4" w:rsidRDefault="00B3147D" w:rsidP="002504B4">
      <w:pPr>
        <w:autoSpaceDE w:val="0"/>
        <w:autoSpaceDN w:val="0"/>
        <w:adjustRightInd w:val="0"/>
        <w:spacing w:after="0"/>
        <w:ind w:firstLine="709"/>
      </w:pPr>
      <w:r>
        <w:t>11</w:t>
      </w:r>
      <w:r w:rsidR="002504B4" w:rsidRPr="00C828D0">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sidRPr="00C828D0">
        <w:rPr>
          <w:color w:val="000000"/>
        </w:rPr>
        <w:t>предложения на участие в запросе предложений</w:t>
      </w:r>
      <w:r w:rsidR="002504B4" w:rsidRPr="00C828D0">
        <w:t>, не возвращаются такому участнику запроса предложений.</w:t>
      </w:r>
    </w:p>
    <w:p w:rsidR="00BD7280" w:rsidRPr="00891CB9" w:rsidRDefault="00B3147D" w:rsidP="00BD7280">
      <w:pPr>
        <w:autoSpaceDE w:val="0"/>
        <w:autoSpaceDN w:val="0"/>
        <w:adjustRightInd w:val="0"/>
        <w:ind w:firstLine="708"/>
      </w:pPr>
      <w:r>
        <w:t>11</w:t>
      </w:r>
      <w:r w:rsidR="00BD7280">
        <w:t xml:space="preserve">.9. </w:t>
      </w:r>
      <w:r w:rsidR="00BD7280" w:rsidRPr="00891CB9">
        <w:t>В случае проведения закупки на ЭТП срок и порядок подачи и возврата обеспечения заявки устанавливается регламентом работы ЭТП.</w:t>
      </w:r>
    </w:p>
    <w:p w:rsidR="002504B4" w:rsidRDefault="002504B4" w:rsidP="00210AFD">
      <w:pPr>
        <w:pStyle w:val="30"/>
        <w:numPr>
          <w:ilvl w:val="0"/>
          <w:numId w:val="0"/>
        </w:numPr>
        <w:spacing w:before="0" w:after="0" w:line="280" w:lineRule="exact"/>
        <w:rPr>
          <w:rStyle w:val="s101"/>
          <w:color w:val="000000"/>
        </w:rPr>
      </w:pPr>
    </w:p>
    <w:p w:rsidR="002504B4" w:rsidRPr="00210AFD" w:rsidRDefault="00210AFD" w:rsidP="00210AFD">
      <w:pPr>
        <w:pStyle w:val="30"/>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w:t>
      </w:r>
      <w:r w:rsidR="00B3147D">
        <w:rPr>
          <w:rStyle w:val="s101"/>
          <w:rFonts w:ascii="Times New Roman" w:hAnsi="Times New Roman"/>
          <w:b/>
          <w:color w:val="000000"/>
          <w:szCs w:val="24"/>
        </w:rPr>
        <w:t>12</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r>
      <w:r w:rsidR="00B3147D">
        <w:rPr>
          <w:color w:val="000000"/>
        </w:rPr>
        <w:t>12</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B3147D" w:rsidP="002504B4">
      <w:pPr>
        <w:shd w:val="clear" w:color="auto" w:fill="FFFFFF"/>
        <w:tabs>
          <w:tab w:val="left" w:pos="0"/>
        </w:tabs>
        <w:spacing w:after="0"/>
        <w:ind w:firstLine="709"/>
        <w:rPr>
          <w:color w:val="000000"/>
        </w:rPr>
      </w:pPr>
      <w:r>
        <w:rPr>
          <w:color w:val="000000"/>
        </w:rPr>
        <w:t>12</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lastRenderedPageBreak/>
        <w:tab/>
      </w:r>
      <w:r w:rsidR="00B3147D">
        <w:rPr>
          <w:color w:val="000000"/>
        </w:rPr>
        <w:t>12</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B3147D">
        <w:rPr>
          <w:color w:val="000000"/>
        </w:rPr>
        <w:t>12</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0"/>
        <w:tabs>
          <w:tab w:val="left" w:pos="709"/>
        </w:tabs>
        <w:ind w:firstLine="709"/>
        <w:rPr>
          <w:sz w:val="24"/>
          <w:szCs w:val="24"/>
        </w:rPr>
      </w:pPr>
    </w:p>
    <w:p w:rsidR="002504B4" w:rsidRPr="00CB5BC3" w:rsidRDefault="00B3147D" w:rsidP="00210AFD">
      <w:pPr>
        <w:pStyle w:val="20"/>
        <w:tabs>
          <w:tab w:val="left" w:pos="709"/>
        </w:tabs>
        <w:ind w:firstLine="709"/>
        <w:jc w:val="both"/>
        <w:rPr>
          <w:sz w:val="24"/>
          <w:szCs w:val="24"/>
        </w:rPr>
      </w:pPr>
      <w:r>
        <w:rPr>
          <w:sz w:val="24"/>
          <w:szCs w:val="24"/>
        </w:rPr>
        <w:t>13</w:t>
      </w:r>
      <w:r w:rsidR="002504B4">
        <w:rPr>
          <w:sz w:val="24"/>
          <w:szCs w:val="24"/>
        </w:rPr>
        <w:t>. </w:t>
      </w:r>
      <w:r w:rsidR="002504B4" w:rsidRPr="00CB5BC3">
        <w:rPr>
          <w:sz w:val="24"/>
          <w:szCs w:val="24"/>
        </w:rPr>
        <w:t>Критерии оценки Предложений на участие в запросе предложений</w:t>
      </w:r>
      <w:r w:rsidR="00C20862">
        <w:rPr>
          <w:sz w:val="24"/>
          <w:szCs w:val="24"/>
        </w:rPr>
        <w:t>.</w:t>
      </w:r>
    </w:p>
    <w:p w:rsidR="002504B4" w:rsidRPr="00CB5BC3" w:rsidRDefault="00B3147D" w:rsidP="002504B4">
      <w:pPr>
        <w:tabs>
          <w:tab w:val="left" w:pos="709"/>
        </w:tabs>
        <w:spacing w:after="0"/>
        <w:ind w:firstLine="709"/>
        <w:rPr>
          <w:color w:val="000000"/>
        </w:rPr>
      </w:pPr>
      <w:r>
        <w:rPr>
          <w:color w:val="000000"/>
        </w:rPr>
        <w:t>13</w:t>
      </w:r>
      <w:r w:rsidR="002504B4" w:rsidRPr="00CB5BC3">
        <w:rPr>
          <w:color w:val="000000"/>
        </w:rPr>
        <w:t>.1.</w:t>
      </w:r>
      <w:r w:rsidR="002504B4" w:rsidRPr="00CB5BC3">
        <w:t xml:space="preserve"> </w:t>
      </w:r>
      <w:r w:rsidR="002504B4" w:rsidRPr="00CB5BC3">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5178F1" w:rsidRPr="00CB5BC3" w:rsidRDefault="002504B4" w:rsidP="002504B4">
      <w:pPr>
        <w:spacing w:after="0"/>
        <w:ind w:firstLine="709"/>
      </w:pPr>
      <w:r w:rsidRPr="00CB5BC3">
        <w:t xml:space="preserve">1) цена договора (значимость – </w:t>
      </w:r>
      <w:r w:rsidR="004B3940">
        <w:t>4</w:t>
      </w:r>
      <w:r w:rsidRPr="00CB5BC3">
        <w:t>0 %);</w:t>
      </w:r>
    </w:p>
    <w:p w:rsidR="002504B4" w:rsidRPr="00E23ABD" w:rsidRDefault="002504B4" w:rsidP="002504B4">
      <w:pPr>
        <w:tabs>
          <w:tab w:val="left" w:pos="709"/>
        </w:tabs>
        <w:spacing w:after="0"/>
        <w:ind w:firstLine="709"/>
        <w:rPr>
          <w:color w:val="000000"/>
        </w:rPr>
      </w:pPr>
      <w:r w:rsidRPr="00CB5BC3">
        <w:rPr>
          <w:color w:val="000000"/>
        </w:rPr>
        <w:t xml:space="preserve">2) </w:t>
      </w:r>
      <w:r w:rsidR="00B33F30" w:rsidRPr="00E23ABD">
        <w:rPr>
          <w:color w:val="000000"/>
        </w:rPr>
        <w:t>к</w:t>
      </w:r>
      <w:r w:rsidRPr="00E23ABD">
        <w:rPr>
          <w:color w:val="000000"/>
        </w:rPr>
        <w:t xml:space="preserve">валификация участника закупки (значимость – </w:t>
      </w:r>
      <w:r w:rsidR="004B3940">
        <w:t>60</w:t>
      </w:r>
      <w:r w:rsidRPr="00E23ABD">
        <w:t>%);</w:t>
      </w:r>
    </w:p>
    <w:p w:rsidR="002504B4" w:rsidRPr="00CB5BC3" w:rsidRDefault="00B3147D" w:rsidP="002504B4">
      <w:pPr>
        <w:spacing w:after="0"/>
        <w:ind w:firstLine="709"/>
        <w:rPr>
          <w:b/>
          <w:color w:val="000000"/>
        </w:rPr>
      </w:pPr>
      <w:r>
        <w:rPr>
          <w:b/>
          <w:color w:val="000000"/>
        </w:rPr>
        <w:t>14</w:t>
      </w:r>
      <w:r w:rsidR="002504B4" w:rsidRPr="00CB5BC3">
        <w:rPr>
          <w:b/>
          <w:color w:val="000000"/>
        </w:rPr>
        <w:t>. Порядок рассмотрения и оценки Предложений.</w:t>
      </w:r>
    </w:p>
    <w:p w:rsidR="002504B4" w:rsidRDefault="00B3147D" w:rsidP="002504B4">
      <w:pPr>
        <w:shd w:val="clear" w:color="auto" w:fill="FFFFFF"/>
        <w:spacing w:after="0"/>
        <w:ind w:firstLine="709"/>
        <w:rPr>
          <w:color w:val="000000"/>
        </w:rPr>
      </w:pPr>
      <w:r>
        <w:rPr>
          <w:color w:val="000000"/>
        </w:rPr>
        <w:t>14</w:t>
      </w:r>
      <w:r w:rsidR="002504B4" w:rsidRPr="00CB5BC3">
        <w:rPr>
          <w:color w:val="000000"/>
        </w:rPr>
        <w:t xml:space="preserve">.1. По истечении установленного срока действия объявления в системе </w:t>
      </w:r>
      <w:r w:rsidR="002504B4" w:rsidRPr="00CB5BC3">
        <w:t>ЭТП B2B-Russez</w:t>
      </w:r>
      <w:r w:rsidR="002504B4" w:rsidRPr="00CB5BC3">
        <w:rPr>
          <w:color w:val="000000"/>
        </w:rPr>
        <w:t xml:space="preserve"> информация автоматически переносится в раздел «Архив объявлений о покупке» на страницу «С предложениями</w:t>
      </w:r>
      <w:r w:rsidR="002504B4">
        <w:rPr>
          <w:color w:val="000000"/>
        </w:rPr>
        <w:t>»,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sidRPr="00676374">
        <w:rPr>
          <w:color w:val="000000"/>
        </w:rPr>
        <w:t>Рассмотрение</w:t>
      </w:r>
      <w:r>
        <w:rPr>
          <w:color w:val="000000"/>
        </w:rPr>
        <w:t xml:space="preserve">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pPr>
      <w:r>
        <w:t xml:space="preserve">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w:t>
      </w:r>
      <w:r>
        <w:lastRenderedPageBreak/>
        <w:t xml:space="preserve">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w:t>
      </w:r>
      <w:r w:rsidR="00214842">
        <w:t xml:space="preserve">самостоятельным </w:t>
      </w:r>
      <w:r>
        <w:t>основанием для отклонения Предложения такого участника закупки</w:t>
      </w:r>
      <w:r w:rsidR="00214842">
        <w:t xml:space="preserve"> или отказа такому участнику закупки в допуске к участию в конкурсе.</w:t>
      </w:r>
    </w:p>
    <w:p w:rsidR="00A55DD5" w:rsidRPr="002E21B1" w:rsidRDefault="00A55DD5" w:rsidP="00A55DD5">
      <w:pPr>
        <w:ind w:firstLine="708"/>
      </w:pPr>
      <w:r w:rsidRPr="002E21B1">
        <w:t xml:space="preserve">В случае выявления арифметических и грамматических ошибок в документах, представленных в составе Предложения, Заказчик вправе направить Участникам запросы об их исправлении, и направлении Заказчику исправленных документов. В случае непредставления Участником исправленных документов, Заказчиком применяются следующие правила: </w:t>
      </w:r>
    </w:p>
    <w:p w:rsidR="00A55DD5" w:rsidRPr="002E21B1" w:rsidRDefault="00A55DD5" w:rsidP="00A55DD5">
      <w:r w:rsidRPr="002E21B1">
        <w:t xml:space="preserve">- при наличии разночтений между суммой, указанной прописью, и суммой, указанной цифрами, преимущество имеет сумма, указанная прописью; </w:t>
      </w:r>
    </w:p>
    <w:p w:rsidR="00A55DD5" w:rsidRPr="002E21B1" w:rsidRDefault="00A55DD5" w:rsidP="00A55DD5">
      <w:r w:rsidRPr="002E21B1">
        <w:t xml:space="preserve">- 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 </w:t>
      </w:r>
    </w:p>
    <w:p w:rsidR="00A55DD5" w:rsidRPr="002E21B1" w:rsidRDefault="00A55DD5" w:rsidP="00A55DD5">
      <w:r w:rsidRPr="002E21B1">
        <w:t xml:space="preserve">- 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  </w:t>
      </w:r>
    </w:p>
    <w:p w:rsidR="00A55DD5" w:rsidRDefault="00A55DD5" w:rsidP="00A55DD5">
      <w:r w:rsidRPr="002E21B1">
        <w:t>- 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t xml:space="preserve"> </w:t>
      </w:r>
    </w:p>
    <w:p w:rsidR="002504B4" w:rsidRDefault="002504B4" w:rsidP="002504B4">
      <w:pPr>
        <w:pStyle w:val="1e"/>
        <w:spacing w:after="0" w:line="240" w:lineRule="auto"/>
        <w:ind w:left="0" w:firstLine="709"/>
        <w:jc w:val="both"/>
        <w:rPr>
          <w:rFonts w:ascii="Times New Roman" w:hAnsi="Times New Roman"/>
          <w:color w:val="000000"/>
          <w:sz w:val="24"/>
          <w:szCs w:val="24"/>
        </w:rPr>
      </w:pPr>
      <w:bookmarkStart w:id="23" w:name="_Hlk25686497"/>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bookmarkEnd w:id="23"/>
    <w:p w:rsidR="002504B4" w:rsidRDefault="002504B4" w:rsidP="002504B4">
      <w:pPr>
        <w:spacing w:after="0"/>
        <w:ind w:firstLine="709"/>
        <w:textAlignment w:val="baseline"/>
        <w:rPr>
          <w:color w:val="000000"/>
        </w:rPr>
      </w:pPr>
      <w:r>
        <w:rPr>
          <w:color w:val="000000"/>
        </w:rPr>
        <w:t xml:space="preserve">Комиссия </w:t>
      </w:r>
      <w:r w:rsidR="001E7B41">
        <w:rPr>
          <w:color w:val="000000"/>
        </w:rPr>
        <w:t xml:space="preserve">вправе </w:t>
      </w:r>
      <w:r>
        <w:rPr>
          <w:color w:val="000000"/>
        </w:rPr>
        <w:t>отклон</w:t>
      </w:r>
      <w:r w:rsidR="001E7B41">
        <w:rPr>
          <w:color w:val="000000"/>
        </w:rPr>
        <w:t>ить</w:t>
      </w:r>
      <w:r>
        <w:rPr>
          <w:color w:val="000000"/>
        </w:rPr>
        <w:t xml:space="preserve">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d"/>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504589" w:rsidRDefault="002504B4" w:rsidP="002504B4">
      <w:pPr>
        <w:autoSpaceDE w:val="0"/>
        <w:autoSpaceDN w:val="0"/>
        <w:adjustRightInd w:val="0"/>
        <w:spacing w:after="0"/>
        <w:ind w:firstLine="709"/>
        <w:rPr>
          <w:b/>
          <w:u w:val="single"/>
        </w:rPr>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2504B4" w:rsidRPr="00823F1C" w:rsidRDefault="002504B4" w:rsidP="002504B4">
      <w:pPr>
        <w:autoSpaceDE w:val="0"/>
        <w:autoSpaceDN w:val="0"/>
        <w:adjustRightInd w:val="0"/>
        <w:spacing w:after="0"/>
        <w:ind w:firstLine="709"/>
        <w:rPr>
          <w:b/>
          <w:bCs/>
          <w:color w:val="000000"/>
          <w:u w:val="single"/>
        </w:rPr>
      </w:pPr>
      <w:bookmarkStart w:id="24" w:name="_Hlk529526931"/>
      <w:r w:rsidRPr="00823F1C">
        <w:rPr>
          <w:b/>
          <w:u w:val="single"/>
        </w:rPr>
        <w:t xml:space="preserve">1. </w:t>
      </w:r>
      <w:r w:rsidRPr="00823F1C">
        <w:rPr>
          <w:b/>
          <w:bCs/>
          <w:color w:val="000000"/>
          <w:u w:val="single"/>
        </w:rPr>
        <w:t>Цена договора.</w:t>
      </w:r>
    </w:p>
    <w:p w:rsidR="002504B4" w:rsidRDefault="002504B4" w:rsidP="002504B4">
      <w:pPr>
        <w:spacing w:after="0"/>
        <w:ind w:firstLine="709"/>
      </w:pPr>
      <w:r>
        <w:t xml:space="preserve">Значимость критерия: </w:t>
      </w:r>
      <w:r w:rsidR="004B3940">
        <w:t>4</w:t>
      </w:r>
      <w:r>
        <w:t>0 %.</w:t>
      </w:r>
    </w:p>
    <w:p w:rsidR="002504B4" w:rsidRDefault="002504B4" w:rsidP="002504B4">
      <w:pPr>
        <w:spacing w:after="0"/>
        <w:ind w:firstLine="709"/>
        <w:rPr>
          <w:color w:val="000000"/>
        </w:rPr>
      </w:pPr>
      <w:bookmarkStart w:id="25" w:name="_Hlk17101005"/>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lastRenderedPageBreak/>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E66BCE" w:rsidP="002504B4">
      <w:pPr>
        <w:autoSpaceDE w:val="0"/>
        <w:autoSpaceDN w:val="0"/>
        <w:adjustRightInd w:val="0"/>
        <w:spacing w:after="0"/>
        <w:ind w:firstLine="709"/>
        <w:rPr>
          <w:color w:val="000000"/>
        </w:rPr>
      </w:pPr>
      <w:proofErr w:type="spellStart"/>
      <w:r>
        <w:rPr>
          <w:i/>
          <w:iCs/>
          <w:color w:val="000000"/>
        </w:rPr>
        <w:t>Rai</w:t>
      </w:r>
      <w:proofErr w:type="spellEnd"/>
      <w:r>
        <w:rPr>
          <w:i/>
          <w:iCs/>
          <w:color w:val="000000"/>
        </w:rPr>
        <w:t xml:space="preserve"> -</w:t>
      </w:r>
      <w:r w:rsidR="002504B4">
        <w:rPr>
          <w:color w:val="000000"/>
        </w:rPr>
        <w:t xml:space="preserve"> рейтинг, присуждаемый i-</w:t>
      </w:r>
      <w:proofErr w:type="spellStart"/>
      <w:r w:rsidR="002504B4">
        <w:rPr>
          <w:color w:val="000000"/>
        </w:rPr>
        <w:t>му</w:t>
      </w:r>
      <w:proofErr w:type="spellEnd"/>
      <w:r w:rsidR="002504B4">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bookmarkEnd w:id="25"/>
    <w:p w:rsidR="002504B4" w:rsidRDefault="002504B4" w:rsidP="002504B4">
      <w:pPr>
        <w:autoSpaceDE w:val="0"/>
        <w:autoSpaceDN w:val="0"/>
        <w:adjustRightInd w:val="0"/>
        <w:spacing w:after="0"/>
        <w:ind w:firstLine="709"/>
        <w:rPr>
          <w:b/>
          <w:u w:val="single"/>
        </w:rPr>
      </w:pPr>
      <w:r w:rsidRPr="00823F1C">
        <w:rPr>
          <w:b/>
          <w:u w:val="single"/>
        </w:rPr>
        <w:t>2.</w:t>
      </w:r>
      <w:r w:rsidR="00923500" w:rsidRPr="00823F1C">
        <w:rPr>
          <w:b/>
          <w:u w:val="single"/>
        </w:rPr>
        <w:t xml:space="preserve"> </w:t>
      </w:r>
      <w:r w:rsidR="00184AD9">
        <w:rPr>
          <w:b/>
          <w:u w:val="single"/>
        </w:rPr>
        <w:t xml:space="preserve"> </w:t>
      </w:r>
      <w:r w:rsidR="00B33F30">
        <w:rPr>
          <w:b/>
          <w:u w:val="single"/>
        </w:rPr>
        <w:t>К</w:t>
      </w:r>
      <w:r w:rsidRPr="00823F1C">
        <w:rPr>
          <w:b/>
          <w:u w:val="single"/>
        </w:rPr>
        <w:t>валификация участника закупки.</w:t>
      </w:r>
    </w:p>
    <w:p w:rsidR="004B3940" w:rsidRPr="00823F1C" w:rsidRDefault="004B3940" w:rsidP="002504B4">
      <w:pPr>
        <w:autoSpaceDE w:val="0"/>
        <w:autoSpaceDN w:val="0"/>
        <w:adjustRightInd w:val="0"/>
        <w:spacing w:after="0"/>
        <w:ind w:firstLine="709"/>
        <w:rPr>
          <w:b/>
          <w:u w:val="single"/>
        </w:rPr>
      </w:pPr>
    </w:p>
    <w:p w:rsidR="004B3940" w:rsidRPr="000B3A34" w:rsidRDefault="004B3940" w:rsidP="004B3940">
      <w:pPr>
        <w:autoSpaceDE w:val="0"/>
        <w:autoSpaceDN w:val="0"/>
        <w:adjustRightInd w:val="0"/>
        <w:rPr>
          <w:b/>
          <w:bCs/>
          <w:color w:val="000000"/>
        </w:rPr>
      </w:pPr>
      <w:bookmarkStart w:id="26" w:name="_Hlk16753857"/>
      <w:bookmarkStart w:id="27" w:name="_Hlk17102550"/>
      <w:r w:rsidRPr="000B3A34">
        <w:rPr>
          <w:b/>
          <w:bCs/>
          <w:color w:val="000000"/>
        </w:rPr>
        <w:t>Значимость критерия: 60 %</w:t>
      </w:r>
    </w:p>
    <w:p w:rsidR="004B3940" w:rsidRPr="00DD7991" w:rsidRDefault="004B3940" w:rsidP="004B3940">
      <w:pPr>
        <w:autoSpaceDE w:val="0"/>
        <w:autoSpaceDN w:val="0"/>
        <w:adjustRightInd w:val="0"/>
        <w:rPr>
          <w:b/>
          <w:bCs/>
        </w:rPr>
      </w:pPr>
      <w:r w:rsidRPr="000B3A34">
        <w:rPr>
          <w:b/>
        </w:rPr>
        <w:t>Показатель №1: Максимальная сумма исполненного договора на</w:t>
      </w:r>
      <w:r w:rsidRPr="00557808">
        <w:rPr>
          <w:b/>
          <w:bCs/>
        </w:rPr>
        <w:t xml:space="preserve"> </w:t>
      </w:r>
      <w:r>
        <w:rPr>
          <w:b/>
          <w:bCs/>
        </w:rPr>
        <w:t>оказание услуг по профессиональной уборке и комплексному обслуживанию помещений зданий.</w:t>
      </w:r>
    </w:p>
    <w:p w:rsidR="004B3940" w:rsidRDefault="004B3940" w:rsidP="004B3940">
      <w:pPr>
        <w:pStyle w:val="29"/>
        <w:spacing w:after="0" w:line="240" w:lineRule="auto"/>
        <w:ind w:left="0" w:firstLine="539"/>
        <w:rPr>
          <w:szCs w:val="24"/>
        </w:rPr>
      </w:pPr>
      <w:r w:rsidRPr="000B3A34">
        <w:rPr>
          <w:szCs w:val="24"/>
        </w:rPr>
        <w:t xml:space="preserve">Наличие у участника исполненного договора на оказание услуг по профессиональной уборке и комплексному обслуживанию </w:t>
      </w:r>
      <w:r>
        <w:rPr>
          <w:szCs w:val="24"/>
        </w:rPr>
        <w:t xml:space="preserve">помещений </w:t>
      </w:r>
      <w:r w:rsidRPr="000B3A34">
        <w:rPr>
          <w:szCs w:val="24"/>
        </w:rPr>
        <w:t xml:space="preserve">зданий в 2016г.-2019г. с максимальной ценой, сопоставимого по характеру выполняемых работ (максимальное значение показателя </w:t>
      </w:r>
      <w:r w:rsidR="0079409C">
        <w:rPr>
          <w:szCs w:val="24"/>
        </w:rPr>
        <w:t>3</w:t>
      </w:r>
      <w:r w:rsidRPr="000B3A34">
        <w:rPr>
          <w:szCs w:val="24"/>
        </w:rPr>
        <w:t>0 баллов)</w:t>
      </w:r>
      <w:r>
        <w:rPr>
          <w:szCs w:val="24"/>
        </w:rPr>
        <w:t>:</w:t>
      </w:r>
    </w:p>
    <w:p w:rsidR="00C06073" w:rsidRPr="00DD7991" w:rsidRDefault="00C06073" w:rsidP="004B3940">
      <w:pPr>
        <w:pStyle w:val="29"/>
        <w:spacing w:after="0" w:line="240" w:lineRule="auto"/>
        <w:ind w:left="0" w:firstLine="539"/>
        <w:rPr>
          <w:b/>
          <w:szCs w:val="24"/>
        </w:rPr>
      </w:pPr>
    </w:p>
    <w:tbl>
      <w:tblPr>
        <w:tblStyle w:val="affe"/>
        <w:tblW w:w="0" w:type="auto"/>
        <w:tblInd w:w="-176" w:type="dxa"/>
        <w:tblLook w:val="04A0" w:firstRow="1" w:lastRow="0" w:firstColumn="1" w:lastColumn="0" w:noHBand="0" w:noVBand="1"/>
      </w:tblPr>
      <w:tblGrid>
        <w:gridCol w:w="5810"/>
        <w:gridCol w:w="3711"/>
      </w:tblGrid>
      <w:tr w:rsidR="004B3940" w:rsidRPr="000B3A34" w:rsidTr="003C3F70">
        <w:tc>
          <w:tcPr>
            <w:tcW w:w="5810" w:type="dxa"/>
          </w:tcPr>
          <w:p w:rsidR="004B3940" w:rsidRPr="00C06073" w:rsidRDefault="004B3940" w:rsidP="003C3F70">
            <w:pPr>
              <w:pStyle w:val="ConsPlusNonformat"/>
              <w:widowControl/>
              <w:jc w:val="center"/>
              <w:rPr>
                <w:rFonts w:ascii="Times New Roman" w:hAnsi="Times New Roman" w:cs="Times New Roman"/>
                <w:b/>
                <w:bCs/>
                <w:i/>
                <w:iCs/>
                <w:sz w:val="24"/>
                <w:szCs w:val="24"/>
              </w:rPr>
            </w:pPr>
            <w:r w:rsidRPr="00C06073">
              <w:rPr>
                <w:rFonts w:ascii="Times New Roman" w:hAnsi="Times New Roman" w:cs="Times New Roman"/>
                <w:b/>
                <w:bCs/>
                <w:i/>
                <w:iCs/>
                <w:sz w:val="24"/>
                <w:szCs w:val="24"/>
              </w:rPr>
              <w:t>Максимальная цена исполненного договора</w:t>
            </w:r>
          </w:p>
        </w:tc>
        <w:tc>
          <w:tcPr>
            <w:tcW w:w="3711" w:type="dxa"/>
          </w:tcPr>
          <w:p w:rsidR="004B3940" w:rsidRPr="00C06073" w:rsidRDefault="004B3940" w:rsidP="003C3F70">
            <w:pPr>
              <w:pStyle w:val="ConsPlusNonformat"/>
              <w:widowControl/>
              <w:jc w:val="center"/>
              <w:rPr>
                <w:rFonts w:ascii="Times New Roman" w:hAnsi="Times New Roman" w:cs="Times New Roman"/>
                <w:b/>
                <w:bCs/>
                <w:i/>
                <w:iCs/>
                <w:sz w:val="24"/>
                <w:szCs w:val="24"/>
              </w:rPr>
            </w:pPr>
            <w:r w:rsidRPr="00C06073">
              <w:rPr>
                <w:rFonts w:ascii="Times New Roman" w:hAnsi="Times New Roman" w:cs="Times New Roman"/>
                <w:b/>
                <w:bCs/>
                <w:i/>
                <w:iCs/>
                <w:sz w:val="24"/>
                <w:szCs w:val="24"/>
              </w:rPr>
              <w:t>Количество баллов</w:t>
            </w:r>
          </w:p>
        </w:tc>
      </w:tr>
      <w:tr w:rsidR="004B3940" w:rsidRPr="000B3A34" w:rsidTr="003C3F70">
        <w:tc>
          <w:tcPr>
            <w:tcW w:w="5810"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Свыше 3 000 тыс. руб.</w:t>
            </w:r>
          </w:p>
        </w:tc>
        <w:tc>
          <w:tcPr>
            <w:tcW w:w="3711"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30</w:t>
            </w:r>
          </w:p>
        </w:tc>
      </w:tr>
      <w:tr w:rsidR="004B3940" w:rsidRPr="000B3A34" w:rsidTr="003C3F70">
        <w:tc>
          <w:tcPr>
            <w:tcW w:w="5810"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 xml:space="preserve">свыше 1 000 тыс. руб. до 3 000 тыс. руб. (включительно) </w:t>
            </w:r>
          </w:p>
        </w:tc>
        <w:tc>
          <w:tcPr>
            <w:tcW w:w="3711"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15</w:t>
            </w:r>
          </w:p>
        </w:tc>
        <w:bookmarkStart w:id="28" w:name="_GoBack"/>
        <w:bookmarkEnd w:id="28"/>
      </w:tr>
      <w:tr w:rsidR="004B3940" w:rsidRPr="000B3A34" w:rsidTr="003C3F70">
        <w:tc>
          <w:tcPr>
            <w:tcW w:w="5810"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свыше 500 тыс. руб. до 1 000 тыс. руб. (включительно)</w:t>
            </w:r>
          </w:p>
        </w:tc>
        <w:tc>
          <w:tcPr>
            <w:tcW w:w="3711" w:type="dxa"/>
          </w:tcPr>
          <w:p w:rsidR="004B3940" w:rsidRPr="000B3A34" w:rsidRDefault="004B3940" w:rsidP="003C3F70">
            <w:pPr>
              <w:pStyle w:val="ConsPlusNonformat"/>
              <w:widowControl/>
              <w:jc w:val="center"/>
              <w:rPr>
                <w:rFonts w:ascii="Times New Roman" w:hAnsi="Times New Roman" w:cs="Times New Roman"/>
                <w:sz w:val="24"/>
                <w:szCs w:val="24"/>
              </w:rPr>
            </w:pPr>
            <w:r w:rsidRPr="000B3A34">
              <w:rPr>
                <w:rFonts w:ascii="Times New Roman" w:hAnsi="Times New Roman" w:cs="Times New Roman"/>
                <w:sz w:val="24"/>
                <w:szCs w:val="24"/>
              </w:rPr>
              <w:t>10</w:t>
            </w:r>
          </w:p>
        </w:tc>
      </w:tr>
      <w:tr w:rsidR="004B3940" w:rsidRPr="002141F1" w:rsidTr="003C3F70">
        <w:tc>
          <w:tcPr>
            <w:tcW w:w="5810" w:type="dxa"/>
          </w:tcPr>
          <w:p w:rsidR="004B3940" w:rsidRPr="00C06073" w:rsidRDefault="004B3940" w:rsidP="003C3F70">
            <w:pPr>
              <w:pStyle w:val="ConsPlusNonformat"/>
              <w:widowControl/>
              <w:jc w:val="center"/>
              <w:rPr>
                <w:rFonts w:ascii="Times New Roman" w:hAnsi="Times New Roman" w:cs="Times New Roman"/>
                <w:sz w:val="24"/>
                <w:szCs w:val="24"/>
              </w:rPr>
            </w:pPr>
            <w:r w:rsidRPr="00C06073">
              <w:rPr>
                <w:rFonts w:ascii="Times New Roman" w:hAnsi="Times New Roman" w:cs="Times New Roman"/>
                <w:sz w:val="24"/>
                <w:szCs w:val="24"/>
              </w:rPr>
              <w:t>менее 500 тыс. руб. (включительно)</w:t>
            </w:r>
          </w:p>
        </w:tc>
        <w:tc>
          <w:tcPr>
            <w:tcW w:w="3711" w:type="dxa"/>
          </w:tcPr>
          <w:p w:rsidR="004B3940" w:rsidRPr="002141F1" w:rsidRDefault="004B3940" w:rsidP="003C3F70">
            <w:pPr>
              <w:pStyle w:val="ConsPlusNonformat"/>
              <w:widowControl/>
              <w:jc w:val="center"/>
              <w:rPr>
                <w:rFonts w:ascii="Times New Roman" w:hAnsi="Times New Roman" w:cs="Times New Roman"/>
                <w:sz w:val="28"/>
                <w:szCs w:val="28"/>
              </w:rPr>
            </w:pPr>
            <w:r w:rsidRPr="002141F1">
              <w:rPr>
                <w:rFonts w:ascii="Times New Roman" w:hAnsi="Times New Roman" w:cs="Times New Roman"/>
                <w:sz w:val="28"/>
                <w:szCs w:val="28"/>
              </w:rPr>
              <w:t>5</w:t>
            </w:r>
          </w:p>
        </w:tc>
      </w:tr>
    </w:tbl>
    <w:p w:rsidR="004B3940" w:rsidRPr="002141F1" w:rsidRDefault="004B3940" w:rsidP="004B3940">
      <w:pPr>
        <w:pStyle w:val="ConsPlusNonformat"/>
        <w:widowControl/>
        <w:jc w:val="both"/>
        <w:rPr>
          <w:rFonts w:ascii="Times New Roman" w:hAnsi="Times New Roman" w:cs="Times New Roman"/>
          <w:color w:val="FF0000"/>
          <w:sz w:val="28"/>
          <w:szCs w:val="28"/>
        </w:rPr>
      </w:pPr>
    </w:p>
    <w:p w:rsidR="004B3940" w:rsidRPr="000B3A34" w:rsidRDefault="004B3940" w:rsidP="004B3940">
      <w:pPr>
        <w:pStyle w:val="ConsPlusNonformat"/>
        <w:widowControl/>
        <w:jc w:val="both"/>
        <w:rPr>
          <w:rFonts w:ascii="Times New Roman" w:hAnsi="Times New Roman" w:cs="Times New Roman"/>
          <w:sz w:val="24"/>
          <w:szCs w:val="24"/>
        </w:rPr>
      </w:pPr>
      <w:r w:rsidRPr="000B3A34">
        <w:rPr>
          <w:rFonts w:ascii="Times New Roman" w:hAnsi="Times New Roman" w:cs="Times New Roman"/>
          <w:sz w:val="24"/>
          <w:szCs w:val="24"/>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4B3940" w:rsidRDefault="004B3940" w:rsidP="004B3940">
      <w:pPr>
        <w:pStyle w:val="29"/>
        <w:spacing w:after="0" w:line="240" w:lineRule="auto"/>
        <w:ind w:left="0" w:firstLine="539"/>
        <w:rPr>
          <w:b/>
          <w:szCs w:val="24"/>
        </w:rPr>
      </w:pPr>
    </w:p>
    <w:p w:rsidR="004B3940" w:rsidRDefault="004B3940" w:rsidP="004B3940">
      <w:pPr>
        <w:pStyle w:val="29"/>
        <w:spacing w:after="0" w:line="240" w:lineRule="auto"/>
        <w:ind w:left="0" w:firstLine="539"/>
        <w:rPr>
          <w:b/>
          <w:szCs w:val="24"/>
        </w:rPr>
      </w:pPr>
    </w:p>
    <w:p w:rsidR="004B3940" w:rsidRPr="000B3A34" w:rsidRDefault="004B3940" w:rsidP="004B3940">
      <w:pPr>
        <w:pStyle w:val="29"/>
        <w:spacing w:after="0" w:line="240" w:lineRule="auto"/>
        <w:ind w:left="0" w:firstLine="539"/>
        <w:rPr>
          <w:b/>
          <w:spacing w:val="-4"/>
          <w:szCs w:val="24"/>
        </w:rPr>
      </w:pPr>
      <w:r w:rsidRPr="000B3A34">
        <w:rPr>
          <w:b/>
          <w:szCs w:val="24"/>
        </w:rPr>
        <w:t xml:space="preserve">Показатель №2 </w:t>
      </w:r>
      <w:r w:rsidRPr="000B3A34">
        <w:rPr>
          <w:szCs w:val="24"/>
        </w:rPr>
        <w:t xml:space="preserve">– </w:t>
      </w:r>
      <w:r w:rsidRPr="000B3A34">
        <w:rPr>
          <w:b/>
          <w:szCs w:val="24"/>
        </w:rPr>
        <w:t xml:space="preserve">Общее количество исполненных </w:t>
      </w:r>
      <w:r>
        <w:rPr>
          <w:b/>
          <w:szCs w:val="24"/>
        </w:rPr>
        <w:t xml:space="preserve">аналогичных* </w:t>
      </w:r>
      <w:r w:rsidRPr="000B3A34">
        <w:rPr>
          <w:b/>
          <w:szCs w:val="24"/>
        </w:rPr>
        <w:t>договоров, цена которых превышает 50% от начальной (максимальной) цены договора.</w:t>
      </w:r>
    </w:p>
    <w:p w:rsidR="004B3940" w:rsidRPr="000B3A34" w:rsidRDefault="004B3940" w:rsidP="004B3940">
      <w:pPr>
        <w:pStyle w:val="ConsPlusNonformat"/>
        <w:widowControl/>
        <w:spacing w:before="240"/>
        <w:jc w:val="both"/>
        <w:rPr>
          <w:rFonts w:ascii="Times New Roman" w:hAnsi="Times New Roman" w:cs="Times New Roman"/>
          <w:sz w:val="24"/>
          <w:szCs w:val="24"/>
        </w:rPr>
      </w:pPr>
      <w:r w:rsidRPr="000B3A34">
        <w:rPr>
          <w:rFonts w:ascii="Times New Roman" w:hAnsi="Times New Roman" w:cs="Times New Roman"/>
          <w:sz w:val="24"/>
          <w:szCs w:val="24"/>
        </w:rPr>
        <w:t xml:space="preserve">Наличие у участника в период с 2016г. по 2019г. опыта оказания услуг по профессиональной уборке и комплексному обслуживанию </w:t>
      </w:r>
      <w:r>
        <w:rPr>
          <w:rFonts w:ascii="Times New Roman" w:hAnsi="Times New Roman" w:cs="Times New Roman"/>
          <w:sz w:val="24"/>
          <w:szCs w:val="24"/>
        </w:rPr>
        <w:t xml:space="preserve">помещений </w:t>
      </w:r>
      <w:r w:rsidRPr="000B3A34">
        <w:rPr>
          <w:rFonts w:ascii="Times New Roman" w:hAnsi="Times New Roman" w:cs="Times New Roman"/>
          <w:sz w:val="24"/>
          <w:szCs w:val="24"/>
        </w:rPr>
        <w:t>зданий, цена которых превышает 50% от начальной (максимальной) цены договора.</w:t>
      </w:r>
    </w:p>
    <w:p w:rsidR="004B3940" w:rsidRPr="000B3A34" w:rsidRDefault="004B3940" w:rsidP="004B3940">
      <w:pPr>
        <w:pStyle w:val="ConsPlusNonformat"/>
        <w:widowControl/>
        <w:spacing w:before="240"/>
        <w:jc w:val="both"/>
        <w:rPr>
          <w:rFonts w:ascii="Times New Roman" w:hAnsi="Times New Roman" w:cs="Times New Roman"/>
          <w:i/>
          <w:color w:val="FF0000"/>
          <w:sz w:val="24"/>
          <w:szCs w:val="24"/>
        </w:rPr>
      </w:pPr>
      <w:r w:rsidRPr="000B3A34">
        <w:rPr>
          <w:rFonts w:ascii="Times New Roman" w:hAnsi="Times New Roman" w:cs="Times New Roman"/>
          <w:sz w:val="24"/>
          <w:szCs w:val="24"/>
        </w:rPr>
        <w:t>6 баллов за каждый договор, но не более 60 баллов (максимальное значение показателя 60 баллов).</w:t>
      </w:r>
    </w:p>
    <w:p w:rsidR="004B3940" w:rsidRPr="000B3A34" w:rsidRDefault="004B3940" w:rsidP="004B3940">
      <w:pPr>
        <w:pStyle w:val="ConsPlusNonformat"/>
        <w:widowControl/>
        <w:jc w:val="both"/>
        <w:rPr>
          <w:rFonts w:ascii="Times New Roman" w:hAnsi="Times New Roman" w:cs="Times New Roman"/>
          <w:sz w:val="24"/>
          <w:szCs w:val="24"/>
        </w:rPr>
      </w:pPr>
      <w:r w:rsidRPr="000B3A34">
        <w:rPr>
          <w:rFonts w:ascii="Times New Roman" w:hAnsi="Times New Roman" w:cs="Times New Roman"/>
          <w:sz w:val="24"/>
          <w:szCs w:val="24"/>
        </w:rPr>
        <w:t>(подтверждается копией исполненного договора и/или контракта, и копиями документов, подтверждающих его исполнение (копиями актов выполненных работ)).</w:t>
      </w:r>
    </w:p>
    <w:p w:rsidR="004B3940" w:rsidRPr="00557808" w:rsidRDefault="004B3940" w:rsidP="004B3940">
      <w:pPr>
        <w:autoSpaceDE w:val="0"/>
        <w:autoSpaceDN w:val="0"/>
        <w:adjustRightInd w:val="0"/>
        <w:spacing w:after="0"/>
        <w:ind w:firstLine="540"/>
        <w:rPr>
          <w:i/>
          <w:sz w:val="22"/>
          <w:szCs w:val="22"/>
        </w:rPr>
      </w:pPr>
      <w:r w:rsidRPr="00557808">
        <w:rPr>
          <w:b/>
          <w:i/>
          <w:sz w:val="22"/>
          <w:szCs w:val="22"/>
        </w:rPr>
        <w:lastRenderedPageBreak/>
        <w:t>*Сопоставимыми (аналогичными)</w:t>
      </w:r>
      <w:r w:rsidRPr="00557808">
        <w:rPr>
          <w:i/>
          <w:sz w:val="22"/>
          <w:szCs w:val="22"/>
        </w:rPr>
        <w:t xml:space="preserve"> по характеру </w:t>
      </w:r>
      <w:r>
        <w:rPr>
          <w:i/>
          <w:sz w:val="22"/>
          <w:szCs w:val="22"/>
        </w:rPr>
        <w:t>оказания являются</w:t>
      </w:r>
      <w:r w:rsidRPr="00557808">
        <w:rPr>
          <w:i/>
          <w:sz w:val="22"/>
          <w:szCs w:val="22"/>
        </w:rPr>
        <w:t xml:space="preserve"> </w:t>
      </w:r>
      <w:r>
        <w:rPr>
          <w:i/>
          <w:sz w:val="22"/>
          <w:szCs w:val="22"/>
        </w:rPr>
        <w:t xml:space="preserve">услуги </w:t>
      </w:r>
      <w:r w:rsidRPr="00557808">
        <w:rPr>
          <w:i/>
          <w:sz w:val="22"/>
          <w:szCs w:val="22"/>
        </w:rPr>
        <w:t xml:space="preserve">по </w:t>
      </w:r>
      <w:r>
        <w:rPr>
          <w:i/>
          <w:sz w:val="22"/>
          <w:szCs w:val="22"/>
        </w:rPr>
        <w:t xml:space="preserve">профессиональной уборке и комплексному обслуживанию помещений зданий </w:t>
      </w:r>
      <w:r w:rsidRPr="00557808">
        <w:rPr>
          <w:i/>
          <w:sz w:val="22"/>
          <w:szCs w:val="22"/>
        </w:rPr>
        <w:t xml:space="preserve">в период с 2016г. по 2019г. </w:t>
      </w:r>
    </w:p>
    <w:p w:rsidR="004B3940" w:rsidRDefault="004B3940" w:rsidP="004B3940">
      <w:pPr>
        <w:rPr>
          <w:b/>
        </w:rPr>
      </w:pPr>
    </w:p>
    <w:p w:rsidR="004B3940" w:rsidRPr="000B3A34" w:rsidRDefault="004B3940" w:rsidP="004B3940">
      <w:r w:rsidRPr="000B3A34">
        <w:rPr>
          <w:b/>
        </w:rPr>
        <w:t xml:space="preserve">    Показатель №3 – Отсутствие у участника судебных актов, подтверждающих нарушение участником закупки своих обязательств по исполнению договоров поставки за последние 5 лет.</w:t>
      </w:r>
      <w:r w:rsidRPr="000B3A34">
        <w:t xml:space="preserve"> </w:t>
      </w:r>
    </w:p>
    <w:p w:rsidR="004B3940" w:rsidRDefault="004B3940" w:rsidP="004B3940">
      <w:r w:rsidRPr="000B3A34">
        <w:t>Количество баллов: «отсутствуют» – 10 баллов, «наличие» - 0 баллов.</w:t>
      </w:r>
    </w:p>
    <w:p w:rsidR="004B3940" w:rsidRPr="0070647E" w:rsidRDefault="004B3940" w:rsidP="004B3940">
      <w:pPr>
        <w:ind w:firstLine="708"/>
        <w:rPr>
          <w:i/>
        </w:rPr>
      </w:pPr>
      <w:r w:rsidRPr="00360AD3">
        <w:rPr>
          <w:i/>
        </w:rPr>
        <w:t xml:space="preserve">В случае не предоставления участником закупки вышеуказанных документов </w:t>
      </w:r>
      <w:r>
        <w:rPr>
          <w:i/>
        </w:rPr>
        <w:t xml:space="preserve">(подтверждающих) </w:t>
      </w:r>
      <w:r w:rsidRPr="00360AD3">
        <w:rPr>
          <w:i/>
        </w:rPr>
        <w:t>заявке участника закупки по соответствующему показателю критерия выставляется «0» баллов.</w:t>
      </w:r>
    </w:p>
    <w:p w:rsidR="004B3940" w:rsidRPr="00F21098" w:rsidRDefault="004B3940" w:rsidP="004B3940">
      <w:pPr>
        <w:autoSpaceDE w:val="0"/>
        <w:autoSpaceDN w:val="0"/>
        <w:adjustRightInd w:val="0"/>
        <w:spacing w:after="0"/>
        <w:ind w:left="567"/>
        <w:rPr>
          <w:sz w:val="22"/>
          <w:szCs w:val="22"/>
          <w:highlight w:val="yellow"/>
        </w:rPr>
      </w:pPr>
    </w:p>
    <w:p w:rsidR="004B3940" w:rsidRPr="00F21098" w:rsidRDefault="004B3940" w:rsidP="004B3940">
      <w:pPr>
        <w:autoSpaceDE w:val="0"/>
        <w:autoSpaceDN w:val="0"/>
        <w:adjustRightInd w:val="0"/>
        <w:spacing w:after="0"/>
        <w:ind w:firstLine="567"/>
      </w:pPr>
      <w:r w:rsidRPr="00F21098">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4B3940" w:rsidRPr="00F21098" w:rsidRDefault="0079409C" w:rsidP="004B3940">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4B3940" w:rsidRPr="00F21098" w:rsidRDefault="004B3940" w:rsidP="004B3940">
      <w:pPr>
        <w:autoSpaceDE w:val="0"/>
        <w:autoSpaceDN w:val="0"/>
        <w:adjustRightInd w:val="0"/>
        <w:spacing w:after="0"/>
      </w:pPr>
      <w:r w:rsidRPr="00F21098">
        <w:t>где:</w:t>
      </w:r>
    </w:p>
    <w:p w:rsidR="004B3940" w:rsidRPr="00F21098" w:rsidRDefault="0079409C" w:rsidP="004B3940">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4B3940" w:rsidRPr="00F21098">
        <w:t xml:space="preserve"> - рейтинг, присуждаемый i-й заявке на участие в конкурсе по указанному критерию;</w:t>
      </w:r>
    </w:p>
    <w:p w:rsidR="004B3940" w:rsidRPr="00F21098" w:rsidRDefault="0079409C" w:rsidP="004B3940">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4B3940"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4B3940" w:rsidRPr="00F21098" w:rsidRDefault="004B3940" w:rsidP="004B3940">
      <w:pPr>
        <w:autoSpaceDE w:val="0"/>
        <w:autoSpaceDN w:val="0"/>
        <w:adjustRightInd w:val="0"/>
        <w:spacing w:after="0"/>
        <w:ind w:firstLine="708"/>
      </w:pPr>
      <w:r w:rsidRPr="00F21098">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4B3940" w:rsidRPr="00F21098" w:rsidRDefault="004B3940" w:rsidP="004B3940">
      <w:pPr>
        <w:autoSpaceDE w:val="0"/>
        <w:autoSpaceDN w:val="0"/>
        <w:adjustRightInd w:val="0"/>
        <w:spacing w:after="0"/>
        <w:ind w:firstLine="708"/>
      </w:pPr>
      <w:r w:rsidRPr="00F21098">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4B3940" w:rsidRPr="00F21098" w:rsidRDefault="004B3940" w:rsidP="004B3940">
      <w:pPr>
        <w:autoSpaceDE w:val="0"/>
        <w:autoSpaceDN w:val="0"/>
        <w:adjustRightInd w:val="0"/>
        <w:ind w:firstLine="708"/>
      </w:pPr>
      <w:r w:rsidRPr="00F21098">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B97742" w:rsidRDefault="00B97742" w:rsidP="00B97742">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«срок поставки» умножается на соответствующую указанному критерию значимость.</w:t>
      </w:r>
    </w:p>
    <w:p w:rsidR="00B97742" w:rsidRDefault="00B97742" w:rsidP="00B97742">
      <w:pPr>
        <w:spacing w:after="0"/>
        <w:ind w:firstLine="709"/>
      </w:pPr>
      <w:r>
        <w:rPr>
          <w:color w:val="000000"/>
        </w:rPr>
        <w:t xml:space="preserve">При оценке Предложений по критерию «срок поставки» лучшим условием исполнения договора по критерию признается предложение участника запроса предложений с наименьшим сроком поставки. </w:t>
      </w:r>
    </w:p>
    <w:bookmarkEnd w:id="26"/>
    <w:bookmarkEnd w:id="27"/>
    <w:p w:rsidR="00AA178E" w:rsidRDefault="00AA178E" w:rsidP="002504B4">
      <w:pPr>
        <w:autoSpaceDE w:val="0"/>
        <w:autoSpaceDN w:val="0"/>
        <w:adjustRightInd w:val="0"/>
        <w:spacing w:after="0"/>
        <w:ind w:firstLine="709"/>
      </w:pPr>
    </w:p>
    <w:p w:rsidR="002504B4" w:rsidRPr="00692426" w:rsidRDefault="002504B4" w:rsidP="002504B4">
      <w:pPr>
        <w:autoSpaceDE w:val="0"/>
        <w:autoSpaceDN w:val="0"/>
        <w:adjustRightInd w:val="0"/>
        <w:spacing w:after="0"/>
        <w:ind w:firstLine="709"/>
      </w:pPr>
      <w:bookmarkStart w:id="29" w:name="_Hlk17102598"/>
      <w:bookmarkStart w:id="30" w:name="_Hlk16753093"/>
      <w:r w:rsidRPr="00692426">
        <w:t>Рейтинг, присуждаемый Предложению на участие в закупке по критерию «</w:t>
      </w:r>
      <w:r w:rsidRPr="00692426">
        <w:rPr>
          <w:bCs/>
        </w:rPr>
        <w:t>квалификация участника закупки</w:t>
      </w:r>
      <w:r w:rsidRPr="00692426">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692426" w:rsidRDefault="0079409C"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692426" w:rsidRDefault="002504B4" w:rsidP="002504B4">
      <w:pPr>
        <w:pStyle w:val="ConsPlusNonformat"/>
        <w:widowControl/>
        <w:ind w:firstLine="709"/>
        <w:jc w:val="both"/>
        <w:rPr>
          <w:rFonts w:ascii="Times New Roman" w:hAnsi="Times New Roman" w:cs="Times New Roman"/>
          <w:sz w:val="24"/>
          <w:szCs w:val="24"/>
        </w:rPr>
      </w:pPr>
      <w:r w:rsidRPr="00692426">
        <w:rPr>
          <w:rFonts w:ascii="Times New Roman" w:hAnsi="Times New Roman" w:cs="Times New Roman"/>
          <w:sz w:val="24"/>
          <w:szCs w:val="24"/>
        </w:rPr>
        <w:t>где:</w:t>
      </w:r>
    </w:p>
    <w:p w:rsidR="002504B4" w:rsidRPr="00692426" w:rsidRDefault="0079409C"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692426">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Default="0079409C"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692426">
        <w:rPr>
          <w:rFonts w:ascii="Times New Roman" w:hAnsi="Times New Roman" w:cs="Times New Roman"/>
          <w:sz w:val="24"/>
          <w:szCs w:val="24"/>
        </w:rPr>
        <w:t xml:space="preserve"> - </w:t>
      </w:r>
      <w:r w:rsidR="00E326C9" w:rsidRPr="00692426">
        <w:rPr>
          <w:rFonts w:ascii="Times New Roman" w:hAnsi="Times New Roman" w:cs="Times New Roman"/>
          <w:sz w:val="24"/>
          <w:szCs w:val="24"/>
        </w:rPr>
        <w:t>значение в</w:t>
      </w:r>
      <w:r w:rsidR="002504B4" w:rsidRPr="00692426">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692426">
        <w:rPr>
          <w:rFonts w:ascii="Times New Roman" w:hAnsi="Times New Roman" w:cs="Times New Roman"/>
          <w:sz w:val="24"/>
          <w:szCs w:val="24"/>
        </w:rPr>
        <w:t>му</w:t>
      </w:r>
      <w:proofErr w:type="spellEnd"/>
      <w:r w:rsidR="002504B4" w:rsidRPr="00692426">
        <w:rPr>
          <w:rFonts w:ascii="Times New Roman" w:hAnsi="Times New Roman" w:cs="Times New Roman"/>
          <w:sz w:val="24"/>
          <w:szCs w:val="24"/>
        </w:rPr>
        <w:t xml:space="preserve"> показателю, где k - количество установленных показателей.</w:t>
      </w:r>
    </w:p>
    <w:bookmarkEnd w:id="29"/>
    <w:p w:rsidR="00B97742" w:rsidRPr="00692426" w:rsidRDefault="00B97742" w:rsidP="002504B4">
      <w:pPr>
        <w:pStyle w:val="ConsPlusNonformat"/>
        <w:widowControl/>
        <w:ind w:firstLine="709"/>
        <w:jc w:val="both"/>
        <w:rPr>
          <w:rFonts w:ascii="Times New Roman" w:hAnsi="Times New Roman" w:cs="Times New Roman"/>
          <w:sz w:val="24"/>
          <w:szCs w:val="24"/>
        </w:rPr>
      </w:pPr>
    </w:p>
    <w:p w:rsidR="002504B4" w:rsidRPr="00692426" w:rsidRDefault="002504B4" w:rsidP="002504B4">
      <w:pPr>
        <w:autoSpaceDE w:val="0"/>
        <w:autoSpaceDN w:val="0"/>
        <w:adjustRightInd w:val="0"/>
        <w:spacing w:after="0"/>
        <w:ind w:firstLine="709"/>
      </w:pPr>
      <w:r w:rsidRPr="00692426">
        <w:t xml:space="preserve">Для получения итогового рейтинга по Предложению на участие в закупке, </w:t>
      </w:r>
      <w:r w:rsidR="00E326C9" w:rsidRPr="00692426">
        <w:t>рейтинг, присуждаемый</w:t>
      </w:r>
      <w:r w:rsidRPr="00692426">
        <w:t xml:space="preserve"> этому Предложению по критерию «</w:t>
      </w:r>
      <w:r w:rsidRPr="00692426">
        <w:rPr>
          <w:bCs/>
        </w:rPr>
        <w:t>квалификация участника закупки</w:t>
      </w:r>
      <w:r w:rsidRPr="00692426">
        <w:t>», умножается на соответствующую указанному критерию значимость.</w:t>
      </w:r>
    </w:p>
    <w:p w:rsidR="002504B4" w:rsidRDefault="002504B4" w:rsidP="002504B4">
      <w:pPr>
        <w:autoSpaceDE w:val="0"/>
        <w:autoSpaceDN w:val="0"/>
        <w:adjustRightInd w:val="0"/>
        <w:spacing w:after="0"/>
        <w:ind w:firstLine="709"/>
      </w:pPr>
      <w:r w:rsidRPr="00692426">
        <w:t>При оценке Предложений на участие в закупке по критерию «</w:t>
      </w:r>
      <w:r w:rsidRPr="00692426">
        <w:rPr>
          <w:bCs/>
        </w:rPr>
        <w:t>квалификация участника закупки</w:t>
      </w:r>
      <w:r w:rsidRPr="00692426">
        <w:t>» наибольшее количество баллов присваивается Предложению с лучшим, по мнению комиссии, предложением по квалификации участника закупки.</w:t>
      </w:r>
    </w:p>
    <w:bookmarkEnd w:id="30"/>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376AB8" w:rsidRPr="00891CB9" w:rsidRDefault="00376AB8" w:rsidP="00376AB8">
      <w:pPr>
        <w:autoSpaceDE w:val="0"/>
        <w:autoSpaceDN w:val="0"/>
        <w:adjustRightInd w:val="0"/>
        <w:ind w:firstLine="708"/>
      </w:pPr>
      <w:r w:rsidRPr="00891CB9">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bookmarkEnd w:id="24"/>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d"/>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c"/>
        <w:tabs>
          <w:tab w:val="clear" w:pos="851"/>
          <w:tab w:val="left" w:pos="720"/>
        </w:tabs>
        <w:spacing w:line="240" w:lineRule="auto"/>
        <w:ind w:left="0" w:firstLine="709"/>
        <w:rPr>
          <w:color w:val="000000"/>
          <w:sz w:val="24"/>
          <w:szCs w:val="24"/>
        </w:rPr>
      </w:pPr>
      <w:r>
        <w:rPr>
          <w:color w:val="000000"/>
          <w:sz w:val="24"/>
          <w:szCs w:val="24"/>
        </w:rPr>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w:t>
      </w:r>
      <w:r w:rsidR="00EC7E28">
        <w:rPr>
          <w:color w:val="000000"/>
        </w:rPr>
        <w:t>проса предложений</w:t>
      </w:r>
      <w:r w:rsidR="002504B4">
        <w:rPr>
          <w:color w:val="000000"/>
        </w:rPr>
        <w:t>,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lastRenderedPageBreak/>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 xml:space="preserve">.3.  </w:t>
      </w:r>
      <w:r w:rsidR="000561D5">
        <w:rPr>
          <w:color w:val="000000"/>
        </w:rPr>
        <w:t>Эк</w:t>
      </w:r>
      <w:r w:rsidR="002504B4">
        <w:rPr>
          <w:color w:val="000000"/>
        </w:rPr>
        <w:t>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B3147D" w:rsidP="00C53DEF">
      <w:pPr>
        <w:pStyle w:val="30"/>
        <w:numPr>
          <w:ilvl w:val="0"/>
          <w:numId w:val="0"/>
        </w:numPr>
        <w:spacing w:before="0" w:after="0"/>
        <w:ind w:left="720" w:hanging="720"/>
        <w:jc w:val="center"/>
        <w:rPr>
          <w:rFonts w:ascii="Times New Roman" w:hAnsi="Times New Roman"/>
          <w:color w:val="000000"/>
          <w:szCs w:val="24"/>
        </w:rPr>
      </w:pPr>
      <w:r>
        <w:rPr>
          <w:rFonts w:ascii="Times New Roman" w:hAnsi="Times New Roman"/>
          <w:color w:val="000000"/>
          <w:szCs w:val="24"/>
        </w:rPr>
        <w:t>15</w:t>
      </w:r>
      <w:r w:rsidR="002504B4" w:rsidRPr="002E5B76">
        <w:rPr>
          <w:rFonts w:ascii="Times New Roman" w:hAnsi="Times New Roman"/>
          <w:color w:val="000000"/>
          <w:szCs w:val="24"/>
        </w:rPr>
        <w:t>. Заключение договора по итогам проведения запроса предложений</w:t>
      </w:r>
    </w:p>
    <w:p w:rsidR="00857C20" w:rsidRPr="00857C20" w:rsidRDefault="00191C2F" w:rsidP="00080AEC">
      <w:pPr>
        <w:tabs>
          <w:tab w:val="num" w:pos="1440"/>
        </w:tabs>
        <w:spacing w:after="0" w:line="280" w:lineRule="exact"/>
      </w:pPr>
      <w:r>
        <w:rPr>
          <w:b/>
          <w:color w:val="000000"/>
        </w:rPr>
        <w:t xml:space="preserve">            </w:t>
      </w:r>
      <w:r w:rsidR="00B3147D">
        <w:rPr>
          <w:b/>
        </w:rPr>
        <w:t>15</w:t>
      </w:r>
      <w:r w:rsidRPr="00191C2F">
        <w:rPr>
          <w:b/>
        </w:rPr>
        <w:t>.</w:t>
      </w:r>
      <w:r w:rsidR="005A65A7">
        <w:rPr>
          <w:b/>
        </w:rPr>
        <w:t>1</w:t>
      </w:r>
      <w:r>
        <w:rPr>
          <w:b/>
        </w:rPr>
        <w:t>.</w:t>
      </w:r>
      <w:r w:rsidR="00857C20" w:rsidRPr="00857C20">
        <w:rPr>
          <w:sz w:val="28"/>
          <w:szCs w:val="28"/>
        </w:rPr>
        <w:t> </w:t>
      </w:r>
      <w:r w:rsidR="00857C20" w:rsidRPr="00857C20">
        <w:t xml:space="preserve">Договор по результатам </w:t>
      </w:r>
      <w:r w:rsidR="00857C20" w:rsidRPr="00191C2F">
        <w:t>запроса предложений в электронной форме</w:t>
      </w:r>
      <w:r w:rsidR="00857C20" w:rsidRPr="00857C20">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w:t>
      </w:r>
      <w:r w:rsidRPr="00857C20">
        <w:t>результатам закупки</w:t>
      </w:r>
      <w:r w:rsidR="00857C20" w:rsidRPr="00857C20">
        <w:t>.</w:t>
      </w:r>
    </w:p>
    <w:p w:rsidR="00857C20" w:rsidRPr="00857C20" w:rsidRDefault="00B3147D" w:rsidP="00191C2F">
      <w:pPr>
        <w:spacing w:after="0"/>
        <w:ind w:firstLine="708"/>
      </w:pPr>
      <w:r>
        <w:rPr>
          <w:b/>
        </w:rPr>
        <w:t>15</w:t>
      </w:r>
      <w:r w:rsidR="00191C2F" w:rsidRPr="00191C2F">
        <w:rPr>
          <w:b/>
        </w:rPr>
        <w:t>.</w:t>
      </w:r>
      <w:r w:rsidR="005A65A7">
        <w:rPr>
          <w:b/>
        </w:rPr>
        <w:t>2</w:t>
      </w:r>
      <w:r w:rsidR="00191C2F" w:rsidRPr="00191C2F">
        <w:rPr>
          <w:b/>
        </w:rPr>
        <w:t>.</w:t>
      </w:r>
      <w:r w:rsidR="00191C2F">
        <w:t xml:space="preserve"> </w:t>
      </w:r>
      <w:r w:rsidR="00857C20" w:rsidRPr="00857C20">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857C20" w:rsidRPr="00857C20" w:rsidRDefault="00857C20" w:rsidP="00857C20">
      <w:pPr>
        <w:spacing w:after="0"/>
        <w:ind w:firstLine="709"/>
      </w:pPr>
      <w:r w:rsidRPr="00857C20">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857C20" w:rsidRPr="00857C20" w:rsidRDefault="00B3147D" w:rsidP="00191C2F">
      <w:pPr>
        <w:spacing w:after="0"/>
        <w:ind w:firstLine="708"/>
      </w:pPr>
      <w:r>
        <w:rPr>
          <w:b/>
        </w:rPr>
        <w:t>15</w:t>
      </w:r>
      <w:r w:rsidR="00191C2F" w:rsidRPr="00191C2F">
        <w:rPr>
          <w:b/>
        </w:rPr>
        <w:t>.</w:t>
      </w:r>
      <w:r w:rsidR="005A65A7">
        <w:rPr>
          <w:b/>
        </w:rPr>
        <w:t>3</w:t>
      </w:r>
      <w:r w:rsidR="00191C2F" w:rsidRPr="00191C2F">
        <w:rPr>
          <w:b/>
        </w:rPr>
        <w:t>.</w:t>
      </w:r>
      <w:r w:rsidR="00857C20" w:rsidRPr="00857C20">
        <w:t xml:space="preserve"> Условия договора определяются в соответствии с требованиями заказчика, указанными в документации о запросе предложений, и сведениями, содержащимися в Предложении участника закупки. </w:t>
      </w:r>
    </w:p>
    <w:p w:rsidR="002504B4" w:rsidRPr="002E5B76" w:rsidRDefault="00B3147D" w:rsidP="00191C2F">
      <w:pPr>
        <w:autoSpaceDE w:val="0"/>
        <w:autoSpaceDN w:val="0"/>
        <w:adjustRightInd w:val="0"/>
        <w:spacing w:after="0"/>
        <w:ind w:firstLine="708"/>
        <w:rPr>
          <w:color w:val="000000"/>
        </w:rPr>
      </w:pPr>
      <w:r>
        <w:rPr>
          <w:b/>
          <w:color w:val="000000"/>
        </w:rPr>
        <w:t>15</w:t>
      </w:r>
      <w:r w:rsidR="002E5B76" w:rsidRPr="00191C2F">
        <w:rPr>
          <w:b/>
          <w:color w:val="000000"/>
        </w:rPr>
        <w:t>.</w:t>
      </w:r>
      <w:r w:rsidR="005A65A7">
        <w:rPr>
          <w:b/>
          <w:color w:val="000000"/>
        </w:rPr>
        <w:t>4</w:t>
      </w:r>
      <w:r w:rsidR="002504B4" w:rsidRPr="00191C2F">
        <w:rPr>
          <w:b/>
          <w:color w:val="000000"/>
        </w:rPr>
        <w:t>.</w:t>
      </w:r>
      <w:r w:rsidR="002504B4" w:rsidRPr="002E5B76">
        <w:rPr>
          <w:color w:val="000000"/>
        </w:rPr>
        <w:t xml:space="preserve"> </w:t>
      </w:r>
      <w:r w:rsidR="002504B4" w:rsidRPr="002E5B76">
        <w:t xml:space="preserve">Заказчик </w:t>
      </w:r>
      <w:r w:rsidR="005A65A7" w:rsidRPr="002E5B76">
        <w:t>вправе отказаться</w:t>
      </w:r>
      <w:r w:rsidR="002504B4" w:rsidRPr="002E5B76">
        <w:t xml:space="preserve"> от заключения договора</w:t>
      </w:r>
      <w:r w:rsidR="005A65A7">
        <w:t xml:space="preserve"> в соответствии с Положением</w:t>
      </w:r>
      <w:r w:rsidR="002504B4" w:rsidRPr="002E5B76">
        <w:t>, не возмещая участнику понесенные им расходы в связи с участием в процедуре запроса предложений.</w:t>
      </w:r>
    </w:p>
    <w:p w:rsidR="007322DF" w:rsidRDefault="00191C2F" w:rsidP="00080AEC">
      <w:pPr>
        <w:autoSpaceDE w:val="0"/>
        <w:autoSpaceDN w:val="0"/>
        <w:adjustRightInd w:val="0"/>
      </w:pPr>
      <w:r w:rsidRPr="00191C2F">
        <w:rPr>
          <w:b/>
          <w:color w:val="000000"/>
        </w:rPr>
        <w:t xml:space="preserve">            </w:t>
      </w:r>
      <w:r w:rsidR="005A65A7">
        <w:rPr>
          <w:b/>
          <w:color w:val="000000"/>
        </w:rPr>
        <w:t>15</w:t>
      </w:r>
      <w:r w:rsidR="005A65A7" w:rsidRPr="00191C2F">
        <w:rPr>
          <w:b/>
          <w:color w:val="000000"/>
        </w:rPr>
        <w:t>.</w:t>
      </w:r>
      <w:r w:rsidR="005A65A7">
        <w:rPr>
          <w:b/>
          <w:color w:val="000000"/>
        </w:rPr>
        <w:t>5</w:t>
      </w:r>
      <w:r w:rsidR="005A65A7" w:rsidRPr="00191C2F">
        <w:rPr>
          <w:b/>
          <w:color w:val="000000"/>
        </w:rPr>
        <w:t>.</w:t>
      </w:r>
      <w:r w:rsidR="005A65A7" w:rsidRPr="00891CB9">
        <w:t xml:space="preserve"> В случае отказа заказчика от заключения договора с победителем конкурентной закупки (с участником закупки, с которым заключается такой договор при уклонении победителя конкурентной закупки от заключения договора) заказчиком принимается решение об отказе от заключения договора. В решении об отказе от заключения договора должны содержаться сведения о лице, с которым заказчик отказывается заключить договор, и о фактах, являющихся основанием для отказа от заключения договора. Решение составляется в двух экземплярах, один из которых хранится у заказчика, а второй направляется лицу, с которым заказчик отказывается заключить договор. Указанное решение размещается заказчиком на официальном сайте. </w:t>
      </w:r>
    </w:p>
    <w:p w:rsidR="004825BC" w:rsidRPr="004825BC" w:rsidRDefault="002504B4" w:rsidP="00080AEC">
      <w:pPr>
        <w:autoSpaceDE w:val="0"/>
        <w:autoSpaceDN w:val="0"/>
        <w:adjustRightInd w:val="0"/>
      </w:pPr>
      <w:r w:rsidRPr="002E5B76">
        <w:rPr>
          <w:color w:val="000000"/>
          <w:spacing w:val="-5"/>
        </w:rPr>
        <w:br w:type="page"/>
      </w:r>
    </w:p>
    <w:p w:rsidR="004825BC" w:rsidRPr="00A9547A" w:rsidRDefault="004825BC" w:rsidP="004825BC">
      <w:pPr>
        <w:pStyle w:val="2a"/>
        <w:tabs>
          <w:tab w:val="clear" w:pos="1836"/>
        </w:tabs>
        <w:spacing w:after="0"/>
        <w:ind w:left="748" w:firstLine="0"/>
        <w:rPr>
          <w:szCs w:val="24"/>
        </w:rPr>
      </w:pPr>
      <w:r>
        <w:rPr>
          <w:szCs w:val="24"/>
        </w:rPr>
        <w:lastRenderedPageBreak/>
        <w:t xml:space="preserve">16. </w:t>
      </w:r>
      <w:r w:rsidRPr="00A9547A">
        <w:rPr>
          <w:szCs w:val="24"/>
        </w:rPr>
        <w:t>Обеспечение исполнения договора.</w:t>
      </w:r>
    </w:p>
    <w:p w:rsidR="004825BC" w:rsidRPr="00A9547A" w:rsidRDefault="004825BC" w:rsidP="004825BC">
      <w:pPr>
        <w:pStyle w:val="affff0"/>
        <w:tabs>
          <w:tab w:val="num" w:pos="2160"/>
        </w:tabs>
        <w:jc w:val="both"/>
        <w:rPr>
          <w:sz w:val="24"/>
          <w:szCs w:val="24"/>
        </w:rPr>
      </w:pPr>
      <w:r>
        <w:rPr>
          <w:sz w:val="24"/>
          <w:szCs w:val="24"/>
        </w:rPr>
        <w:t xml:space="preserve">            16.1. </w:t>
      </w:r>
      <w:r w:rsidRPr="00A9547A">
        <w:rPr>
          <w:sz w:val="24"/>
          <w:szCs w:val="24"/>
        </w:rPr>
        <w:t xml:space="preserve">Если в соответствии с проектом договора установлено требование обеспечения исполнения договора, такое обеспечение предоставляется до заключения договора. Обеспечение исполнения договора предоставляется на сумму, указанную в проекте договора. Способ обеспечения исполнения договора определяется участником </w:t>
      </w:r>
      <w:r>
        <w:rPr>
          <w:sz w:val="24"/>
          <w:szCs w:val="24"/>
        </w:rPr>
        <w:t>закупки</w:t>
      </w:r>
      <w:r w:rsidRPr="00A9547A">
        <w:rPr>
          <w:sz w:val="24"/>
          <w:szCs w:val="24"/>
        </w:rPr>
        <w:t xml:space="preserve"> самостоятельно с учетом положений проекта договора. </w:t>
      </w:r>
    </w:p>
    <w:p w:rsidR="004825BC" w:rsidRDefault="004825BC" w:rsidP="004825BC">
      <w:pPr>
        <w:pStyle w:val="39"/>
        <w:tabs>
          <w:tab w:val="clear" w:pos="788"/>
        </w:tabs>
        <w:ind w:left="0" w:firstLine="708"/>
        <w:rPr>
          <w:szCs w:val="24"/>
        </w:rPr>
      </w:pPr>
      <w:r>
        <w:rPr>
          <w:szCs w:val="24"/>
        </w:rPr>
        <w:t>16</w:t>
      </w:r>
      <w:r w:rsidRPr="00A9547A">
        <w:rPr>
          <w:szCs w:val="24"/>
        </w:rPr>
        <w:t xml:space="preserve">.2. В том случае, если обеспечение исполнения договора представляется в виде безусловной </w:t>
      </w:r>
      <w:r w:rsidRPr="00A9547A">
        <w:rPr>
          <w:bCs/>
          <w:szCs w:val="24"/>
        </w:rPr>
        <w:t>безотзывной</w:t>
      </w:r>
      <w:r>
        <w:rPr>
          <w:bCs/>
          <w:szCs w:val="24"/>
        </w:rPr>
        <w:t xml:space="preserve"> независимой</w:t>
      </w:r>
      <w:r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4825BC" w:rsidRPr="00A9547A" w:rsidRDefault="004825BC" w:rsidP="004825BC">
      <w:pPr>
        <w:pStyle w:val="39"/>
        <w:tabs>
          <w:tab w:val="clear" w:pos="788"/>
        </w:tabs>
        <w:ind w:left="0" w:firstLine="708"/>
        <w:rPr>
          <w:szCs w:val="24"/>
        </w:rPr>
      </w:pPr>
      <w:r>
        <w:rPr>
          <w:szCs w:val="24"/>
        </w:rPr>
        <w:t>Банк-гарант согласовывается с Заказчиком в соответствии с проектом договора.</w:t>
      </w:r>
    </w:p>
    <w:p w:rsidR="004825BC" w:rsidRPr="00A9547A" w:rsidRDefault="004825BC" w:rsidP="004825BC">
      <w:pPr>
        <w:widowControl w:val="0"/>
        <w:autoSpaceDE w:val="0"/>
        <w:autoSpaceDN w:val="0"/>
        <w:adjustRightInd w:val="0"/>
        <w:spacing w:after="0"/>
        <w:ind w:firstLine="709"/>
      </w:pPr>
      <w:r w:rsidRPr="00A9547A">
        <w:t>В</w:t>
      </w:r>
      <w:r w:rsidRPr="00A9547A">
        <w:rPr>
          <w:bCs/>
        </w:rPr>
        <w:t xml:space="preserve"> безусловной </w:t>
      </w:r>
      <w:r w:rsidRPr="00A9547A">
        <w:t xml:space="preserve">безотзывной </w:t>
      </w:r>
      <w:r>
        <w:t xml:space="preserve">независимой </w:t>
      </w:r>
      <w:r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 проекте договора.</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Pr>
          <w:rFonts w:ascii="Times New Roman" w:hAnsi="Times New Roman"/>
          <w:color w:val="auto"/>
          <w:sz w:val="24"/>
          <w:szCs w:val="24"/>
        </w:rPr>
        <w:t xml:space="preserve">независимая </w:t>
      </w:r>
      <w:r w:rsidRPr="00A9547A">
        <w:rPr>
          <w:rFonts w:ascii="Times New Roman" w:hAnsi="Times New Roman"/>
          <w:color w:val="auto"/>
          <w:sz w:val="24"/>
          <w:szCs w:val="24"/>
        </w:rPr>
        <w:t xml:space="preserve">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протокол конкурса как основание заключения договора.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безотзывной </w:t>
      </w:r>
      <w:r>
        <w:rPr>
          <w:rFonts w:ascii="Times New Roman" w:hAnsi="Times New Roman"/>
          <w:color w:val="auto"/>
          <w:sz w:val="24"/>
          <w:szCs w:val="24"/>
        </w:rPr>
        <w:t xml:space="preserve">независимой </w:t>
      </w:r>
      <w:r w:rsidRPr="00A9547A">
        <w:rPr>
          <w:rFonts w:ascii="Times New Roman" w:hAnsi="Times New Roman"/>
          <w:color w:val="auto"/>
          <w:sz w:val="24"/>
          <w:szCs w:val="24"/>
        </w:rPr>
        <w:t xml:space="preserve">банковской гарантии устанавливается в договоре. </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4825BC" w:rsidRPr="00A9547A" w:rsidRDefault="004825BC" w:rsidP="004825BC">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В случае, если участник, с которым заключается договор, не представляет обеспечения исполнения договора в указанный срок, то такой участник признается уклонившимся от заключения договора.</w:t>
      </w:r>
    </w:p>
    <w:p w:rsidR="004825BC" w:rsidRPr="00A9547A" w:rsidRDefault="004825BC" w:rsidP="004825BC">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t>снижена участником закупки на 10</w:t>
      </w:r>
      <w:r w:rsidRPr="00A9547A">
        <w:t xml:space="preserve"> или более процентов, и в соответствии с настоящей документацией и Положением о закупках 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4825BC" w:rsidRPr="00A9547A" w:rsidRDefault="004825BC" w:rsidP="004825BC">
      <w:pPr>
        <w:tabs>
          <w:tab w:val="left" w:pos="142"/>
        </w:tabs>
        <w:spacing w:after="0"/>
        <w:ind w:firstLine="709"/>
      </w:pPr>
      <w:r>
        <w:t>16</w:t>
      </w:r>
      <w:r w:rsidRPr="00A9547A">
        <w:t xml:space="preserve">.3.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(исполнителем, поставщиком) обязательств по договору, соответствующий подрядчик (исполнитель, поставщик) обязуется в срок, не превышающий 30 (тридцать) календарных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конкурсной документации. </w:t>
      </w:r>
    </w:p>
    <w:p w:rsidR="004825BC" w:rsidRDefault="004825BC" w:rsidP="004825BC">
      <w:pPr>
        <w:pStyle w:val="12"/>
        <w:tabs>
          <w:tab w:val="clear" w:pos="432"/>
          <w:tab w:val="left" w:pos="426"/>
        </w:tabs>
        <w:spacing w:after="0"/>
        <w:ind w:left="0" w:firstLine="0"/>
        <w:rPr>
          <w:sz w:val="24"/>
        </w:rPr>
      </w:pPr>
    </w:p>
    <w:p w:rsidR="004825BC" w:rsidRDefault="004825BC" w:rsidP="004825BC">
      <w:pPr>
        <w:pStyle w:val="12"/>
        <w:tabs>
          <w:tab w:val="clear" w:pos="432"/>
          <w:tab w:val="left" w:pos="426"/>
        </w:tabs>
        <w:spacing w:after="0"/>
        <w:ind w:left="0" w:firstLine="0"/>
        <w:rPr>
          <w:sz w:val="24"/>
        </w:rPr>
      </w:pPr>
    </w:p>
    <w:p w:rsidR="0054667A" w:rsidRPr="00A9547A" w:rsidRDefault="004825BC" w:rsidP="004825BC">
      <w:pPr>
        <w:pStyle w:val="12"/>
        <w:tabs>
          <w:tab w:val="clear" w:pos="432"/>
          <w:tab w:val="left" w:pos="426"/>
        </w:tabs>
        <w:spacing w:after="0"/>
        <w:ind w:left="0" w:firstLine="0"/>
        <w:jc w:val="center"/>
        <w:rPr>
          <w:sz w:val="24"/>
        </w:rPr>
      </w:pPr>
      <w:r>
        <w:rPr>
          <w:sz w:val="24"/>
        </w:rPr>
        <w:t xml:space="preserve">17. </w:t>
      </w:r>
      <w:r w:rsidR="0054667A" w:rsidRPr="00A9547A">
        <w:rPr>
          <w:sz w:val="24"/>
        </w:rPr>
        <w:t>УРЕГУЛИРОВАНИЕ СПОРОВ</w:t>
      </w:r>
    </w:p>
    <w:p w:rsidR="0054667A" w:rsidRPr="00A9547A" w:rsidRDefault="0054667A" w:rsidP="0054667A">
      <w:pPr>
        <w:pStyle w:val="12"/>
        <w:tabs>
          <w:tab w:val="clear" w:pos="432"/>
          <w:tab w:val="left" w:pos="426"/>
        </w:tabs>
        <w:spacing w:after="0"/>
        <w:ind w:left="0" w:firstLine="0"/>
        <w:rPr>
          <w:sz w:val="24"/>
        </w:rPr>
      </w:pPr>
    </w:p>
    <w:p w:rsidR="0054667A" w:rsidRPr="00A9547A" w:rsidRDefault="004825BC" w:rsidP="004825BC">
      <w:pPr>
        <w:pStyle w:val="39"/>
        <w:tabs>
          <w:tab w:val="clear" w:pos="788"/>
          <w:tab w:val="left" w:pos="0"/>
          <w:tab w:val="left" w:pos="540"/>
        </w:tabs>
        <w:ind w:left="0"/>
        <w:rPr>
          <w:szCs w:val="24"/>
        </w:rPr>
      </w:pPr>
      <w:r>
        <w:rPr>
          <w:szCs w:val="24"/>
        </w:rPr>
        <w:t xml:space="preserve">           17.1. </w:t>
      </w:r>
      <w:r w:rsidR="0054667A" w:rsidRPr="00A9547A">
        <w:rPr>
          <w:szCs w:val="24"/>
        </w:rPr>
        <w:t>В случае возникновения любых противоречий, претензий</w:t>
      </w:r>
      <w:r w:rsidR="0054667A">
        <w:rPr>
          <w:szCs w:val="24"/>
        </w:rPr>
        <w:t>,</w:t>
      </w:r>
      <w:r w:rsidR="0054667A" w:rsidRPr="00A9547A">
        <w:rPr>
          <w:szCs w:val="24"/>
        </w:rPr>
        <w:t xml:space="preserve"> разногласий и споров, связанных с закупкой путем проведения </w:t>
      </w:r>
      <w:r w:rsidR="0054667A">
        <w:rPr>
          <w:szCs w:val="24"/>
        </w:rPr>
        <w:t>запроса предложений</w:t>
      </w:r>
      <w:r w:rsidR="0054667A" w:rsidRPr="00A9547A">
        <w:rPr>
          <w:szCs w:val="24"/>
        </w:rPr>
        <w:t xml:space="preserve">, участники закупки, Заказчик и комиссия предпринимают усилия для урегулирования таких противоречий, претензий и разногласий во внесудебном порядке. </w:t>
      </w:r>
    </w:p>
    <w:p w:rsidR="0054667A" w:rsidRDefault="004825BC" w:rsidP="004825BC">
      <w:pPr>
        <w:pStyle w:val="39"/>
        <w:tabs>
          <w:tab w:val="clear" w:pos="788"/>
          <w:tab w:val="left" w:pos="0"/>
          <w:tab w:val="left" w:pos="540"/>
        </w:tabs>
        <w:ind w:left="0"/>
        <w:rPr>
          <w:szCs w:val="24"/>
        </w:rPr>
      </w:pPr>
      <w:r>
        <w:rPr>
          <w:szCs w:val="24"/>
        </w:rPr>
        <w:t xml:space="preserve">            17.</w:t>
      </w:r>
      <w:r w:rsidR="00A101E3">
        <w:rPr>
          <w:szCs w:val="24"/>
        </w:rPr>
        <w:t>2.</w:t>
      </w:r>
      <w:r w:rsidR="00A101E3" w:rsidRPr="004C708D">
        <w:rPr>
          <w:szCs w:val="24"/>
        </w:rPr>
        <w:t xml:space="preserve"> Любые</w:t>
      </w:r>
      <w:r w:rsidR="0054667A" w:rsidRPr="004C708D">
        <w:rPr>
          <w:szCs w:val="24"/>
        </w:rPr>
        <w:t xml:space="preserve"> споры, остающиеся неурегулированными во внесудебном порядке, разрешаются в</w:t>
      </w:r>
      <w:r>
        <w:rPr>
          <w:szCs w:val="24"/>
        </w:rPr>
        <w:t xml:space="preserve"> </w:t>
      </w:r>
      <w:r w:rsidR="0054667A" w:rsidRPr="004C708D">
        <w:rPr>
          <w:szCs w:val="24"/>
        </w:rPr>
        <w:t>судебном порядке в Арбитражном суде Липецкой области.</w:t>
      </w:r>
    </w:p>
    <w:p w:rsidR="007A5CF1" w:rsidRDefault="007A5CF1" w:rsidP="007A5CF1">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8F457F" w:rsidRDefault="008F457F" w:rsidP="008F457F">
      <w:pPr>
        <w:spacing w:before="480" w:after="240"/>
        <w:jc w:val="right"/>
        <w:rPr>
          <w:b/>
          <w:bCs/>
          <w:i/>
          <w:iCs/>
          <w:sz w:val="16"/>
          <w:szCs w:val="16"/>
        </w:rPr>
      </w:pPr>
      <w:r>
        <w:rPr>
          <w:b/>
          <w:bCs/>
          <w:i/>
          <w:iCs/>
          <w:sz w:val="16"/>
          <w:szCs w:val="16"/>
        </w:rPr>
        <w:t>Приложение №1</w:t>
      </w:r>
    </w:p>
    <w:p w:rsidR="002504B4" w:rsidRPr="008D3E1C" w:rsidRDefault="008D3E1C"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РАЗДЕЛ III</w:t>
      </w: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 xml:space="preserve">Образцы </w:t>
      </w:r>
      <w:r w:rsidR="008D3E1C">
        <w:rPr>
          <w:b/>
          <w:color w:val="000000"/>
          <w:spacing w:val="-5"/>
        </w:rPr>
        <w:t xml:space="preserve">форм </w:t>
      </w:r>
      <w:r>
        <w:rPr>
          <w:b/>
          <w:color w:val="000000"/>
          <w:spacing w:val="-5"/>
        </w:rPr>
        <w:t xml:space="preserve">документов для заполнения </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7A5CF1" w:rsidRDefault="002504B4" w:rsidP="002504B4">
      <w:pPr>
        <w:spacing w:after="0"/>
        <w:contextualSpacing/>
        <w:jc w:val="right"/>
        <w:rPr>
          <w:color w:val="000000"/>
          <w:spacing w:val="-5"/>
        </w:rPr>
      </w:pPr>
      <w:r>
        <w:rPr>
          <w:color w:val="000000"/>
          <w:spacing w:val="-5"/>
        </w:rPr>
        <w:lastRenderedPageBreak/>
        <w:t xml:space="preserve">                                                                                    </w:t>
      </w:r>
    </w:p>
    <w:p w:rsidR="007A5CF1" w:rsidRPr="00B11369" w:rsidRDefault="007A5CF1" w:rsidP="007A5CF1">
      <w:pPr>
        <w:spacing w:before="480" w:after="240"/>
        <w:jc w:val="center"/>
        <w:rPr>
          <w:b/>
          <w:bCs/>
          <w:i/>
          <w:iCs/>
          <w:sz w:val="16"/>
          <w:szCs w:val="16"/>
        </w:rPr>
      </w:pPr>
      <w:bookmarkStart w:id="31" w:name="_Hlk16686739"/>
      <w:r w:rsidRPr="00B11369">
        <w:rPr>
          <w:b/>
          <w:bCs/>
          <w:i/>
          <w:iCs/>
          <w:sz w:val="16"/>
          <w:szCs w:val="16"/>
        </w:rPr>
        <w:t xml:space="preserve">ВНИМАНИЮ УЧАСТНИКОВ ЗАКУПКИ: ДОКУМЕНТ ВКЛЮЧАЕТСЯ ВО ВТОРУЮ ЧАСТЬ </w:t>
      </w:r>
      <w:r w:rsidR="00503739">
        <w:rPr>
          <w:b/>
          <w:bCs/>
          <w:i/>
          <w:iCs/>
          <w:sz w:val="16"/>
          <w:szCs w:val="16"/>
        </w:rPr>
        <w:t>ПРЕДЛОЖЕНИЯ</w:t>
      </w:r>
      <w:r w:rsidR="00503739" w:rsidRPr="00B11369">
        <w:rPr>
          <w:b/>
          <w:bCs/>
          <w:i/>
          <w:iCs/>
          <w:sz w:val="16"/>
          <w:szCs w:val="16"/>
        </w:rPr>
        <w:t>!</w:t>
      </w:r>
    </w:p>
    <w:p w:rsidR="002504B4" w:rsidRDefault="002504B4" w:rsidP="002504B4">
      <w:pPr>
        <w:spacing w:after="0"/>
        <w:contextualSpacing/>
        <w:jc w:val="right"/>
        <w:rPr>
          <w:color w:val="000000"/>
          <w:spacing w:val="-5"/>
        </w:rPr>
      </w:pPr>
      <w:bookmarkStart w:id="32" w:name="_Hlk16680038"/>
      <w:bookmarkEnd w:id="31"/>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bookmarkEnd w:id="32"/>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6"/>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6"/>
        <w:spacing w:after="0"/>
        <w:ind w:firstLine="709"/>
        <w:contextualSpacing/>
        <w:rPr>
          <w:sz w:val="24"/>
        </w:rPr>
      </w:pPr>
    </w:p>
    <w:p w:rsidR="002504B4" w:rsidRDefault="002504B4" w:rsidP="002504B4">
      <w:pPr>
        <w:pStyle w:val="36"/>
        <w:spacing w:before="0" w:after="0"/>
        <w:ind w:firstLine="709"/>
        <w:contextualSpacing/>
        <w:jc w:val="center"/>
        <w:rPr>
          <w:color w:val="000000"/>
          <w:spacing w:val="-5"/>
          <w:sz w:val="24"/>
        </w:rPr>
      </w:pPr>
    </w:p>
    <w:p w:rsidR="002504B4" w:rsidRDefault="002504B4" w:rsidP="002504B4">
      <w:pPr>
        <w:pStyle w:val="36"/>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w:t>
      </w:r>
      <w:hyperlink r:id="rId17" w:history="1">
        <w:r>
          <w:rPr>
            <w:rStyle w:val="a6"/>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8" w:history="1">
        <w:r>
          <w:rPr>
            <w:rStyle w:val="a6"/>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 xml:space="preserve">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w:t>
      </w:r>
      <w:r>
        <w:lastRenderedPageBreak/>
        <w:t>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9"/>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7"/>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7"/>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B5183C">
      <w:pPr>
        <w:spacing w:after="0"/>
        <w:ind w:firstLine="5160"/>
        <w:rPr>
          <w:color w:val="000000"/>
          <w:spacing w:val="-5"/>
        </w:rPr>
      </w:pPr>
      <w:r>
        <w:rPr>
          <w:i/>
          <w:vertAlign w:val="superscript"/>
        </w:rPr>
        <w:t>(подпись)</w:t>
      </w:r>
      <w:r>
        <w:rPr>
          <w:color w:val="000000"/>
          <w:spacing w:val="-5"/>
        </w:rPr>
        <w:br w:type="page"/>
      </w:r>
    </w:p>
    <w:p w:rsidR="00B11369" w:rsidRPr="00B11369" w:rsidRDefault="00B11369" w:rsidP="00B11369">
      <w:pPr>
        <w:spacing w:before="480" w:after="240"/>
        <w:jc w:val="center"/>
        <w:rPr>
          <w:b/>
          <w:bCs/>
          <w:i/>
          <w:iCs/>
          <w:sz w:val="16"/>
          <w:szCs w:val="16"/>
        </w:rPr>
      </w:pPr>
      <w:bookmarkStart w:id="33" w:name="_Hlk16678325"/>
      <w:r w:rsidRPr="00B11369">
        <w:rPr>
          <w:b/>
          <w:bCs/>
          <w:i/>
          <w:iCs/>
          <w:sz w:val="16"/>
          <w:szCs w:val="16"/>
        </w:rPr>
        <w:lastRenderedPageBreak/>
        <w:t xml:space="preserve">ВНИМАНИЮ УЧАСТНИКОВ ЗАКУПКИ: ДОКУМЕНТ ВКЛЮЧАЕТСЯ ВО ВТОРУЮ </w:t>
      </w:r>
      <w:r w:rsidR="00503739" w:rsidRPr="00B11369">
        <w:rPr>
          <w:b/>
          <w:bCs/>
          <w:i/>
          <w:iCs/>
          <w:sz w:val="16"/>
          <w:szCs w:val="16"/>
        </w:rPr>
        <w:t xml:space="preserve">ЧАСТЬ </w:t>
      </w:r>
      <w:r w:rsidR="00503739">
        <w:rPr>
          <w:b/>
          <w:bCs/>
          <w:i/>
          <w:iCs/>
          <w:sz w:val="16"/>
          <w:szCs w:val="16"/>
        </w:rPr>
        <w:t>ПРЕДЛОЖЕНИЯ</w:t>
      </w:r>
      <w:r w:rsidR="00503739" w:rsidRPr="00B11369">
        <w:rPr>
          <w:b/>
          <w:bCs/>
          <w:i/>
          <w:iCs/>
          <w:sz w:val="16"/>
          <w:szCs w:val="16"/>
        </w:rPr>
        <w:t>!</w:t>
      </w:r>
    </w:p>
    <w:bookmarkEnd w:id="33"/>
    <w:p w:rsidR="00BA0455" w:rsidRDefault="00BA0455" w:rsidP="002504B4">
      <w:pPr>
        <w:spacing w:after="0"/>
        <w:rPr>
          <w:color w:val="000000"/>
          <w:spacing w:val="-5"/>
        </w:rPr>
      </w:pPr>
    </w:p>
    <w:p w:rsidR="00BA0455" w:rsidRDefault="00BA0455" w:rsidP="002504B4">
      <w:pPr>
        <w:spacing w:after="0"/>
        <w:rPr>
          <w:color w:val="000000"/>
          <w:spacing w:val="-5"/>
        </w:rPr>
      </w:pPr>
    </w:p>
    <w:p w:rsidR="002C5384" w:rsidRPr="002D46C1" w:rsidRDefault="002504B4" w:rsidP="002504B4">
      <w:pPr>
        <w:spacing w:after="0"/>
        <w:contextualSpacing/>
        <w:jc w:val="center"/>
        <w:rPr>
          <w:i/>
          <w:sz w:val="20"/>
          <w:szCs w:val="20"/>
        </w:rPr>
      </w:pPr>
      <w:r>
        <w:rPr>
          <w:b/>
        </w:rPr>
        <w:t xml:space="preserve">                                          </w:t>
      </w:r>
      <w:r w:rsidR="001D0457">
        <w:rPr>
          <w:b/>
        </w:rPr>
        <w:t xml:space="preserve">                             </w:t>
      </w:r>
      <w:r w:rsidR="007261CA">
        <w:rPr>
          <w:b/>
        </w:rPr>
        <w:t xml:space="preserve">                                                                     </w:t>
      </w:r>
      <w:r w:rsidR="001D0457">
        <w:rPr>
          <w:b/>
        </w:rPr>
        <w:t xml:space="preserve"> </w:t>
      </w:r>
      <w:bookmarkStart w:id="34" w:name="_Hlk16679736"/>
      <w:r w:rsidR="001D0457" w:rsidRPr="002D46C1">
        <w:rPr>
          <w:i/>
          <w:sz w:val="20"/>
          <w:szCs w:val="20"/>
        </w:rPr>
        <w:t>Приложение №1</w:t>
      </w:r>
      <w:r w:rsidR="002D46C1" w:rsidRPr="002D46C1">
        <w:rPr>
          <w:i/>
          <w:sz w:val="20"/>
          <w:szCs w:val="20"/>
        </w:rPr>
        <w:t>.1</w:t>
      </w:r>
      <w:r w:rsidRPr="002D46C1">
        <w:rPr>
          <w:i/>
          <w:sz w:val="20"/>
          <w:szCs w:val="20"/>
        </w:rPr>
        <w:t xml:space="preserve">                                                                                                    </w:t>
      </w:r>
    </w:p>
    <w:p w:rsidR="001621F6" w:rsidRDefault="001D0457" w:rsidP="002C5384">
      <w:pPr>
        <w:tabs>
          <w:tab w:val="left" w:pos="7371"/>
          <w:tab w:val="left" w:pos="8080"/>
        </w:tabs>
        <w:spacing w:after="0"/>
        <w:jc w:val="right"/>
        <w:rPr>
          <w:i/>
          <w:sz w:val="20"/>
          <w:szCs w:val="20"/>
        </w:rPr>
      </w:pPr>
      <w:r>
        <w:rPr>
          <w:i/>
          <w:sz w:val="20"/>
          <w:szCs w:val="20"/>
        </w:rPr>
        <w:t xml:space="preserve">  </w:t>
      </w:r>
      <w:r w:rsidR="002C5384" w:rsidRPr="001D0457">
        <w:rPr>
          <w:i/>
          <w:sz w:val="20"/>
          <w:szCs w:val="20"/>
        </w:rPr>
        <w:t>к Форме №1 Заявки на участие в</w:t>
      </w:r>
    </w:p>
    <w:p w:rsidR="002C5384" w:rsidRPr="002C5384" w:rsidRDefault="002C5384" w:rsidP="002C5384">
      <w:pPr>
        <w:tabs>
          <w:tab w:val="left" w:pos="7371"/>
          <w:tab w:val="left" w:pos="8080"/>
        </w:tabs>
        <w:spacing w:after="0"/>
        <w:jc w:val="right"/>
      </w:pPr>
      <w:r w:rsidRPr="001D0457">
        <w:rPr>
          <w:i/>
          <w:sz w:val="20"/>
          <w:szCs w:val="20"/>
        </w:rPr>
        <w:t xml:space="preserve"> </w:t>
      </w:r>
      <w:r w:rsidR="001621F6">
        <w:rPr>
          <w:i/>
          <w:sz w:val="20"/>
          <w:szCs w:val="20"/>
        </w:rPr>
        <w:t xml:space="preserve">запросе предложений в </w:t>
      </w:r>
      <w:proofErr w:type="spellStart"/>
      <w:r w:rsidR="001621F6">
        <w:rPr>
          <w:i/>
          <w:sz w:val="20"/>
          <w:szCs w:val="20"/>
        </w:rPr>
        <w:t>эл.форме</w:t>
      </w:r>
      <w:proofErr w:type="spellEnd"/>
    </w:p>
    <w:bookmarkEnd w:id="34"/>
    <w:p w:rsidR="002C5384" w:rsidRPr="002C5384" w:rsidRDefault="002C5384" w:rsidP="002C5384">
      <w:pPr>
        <w:tabs>
          <w:tab w:val="left" w:pos="7371"/>
          <w:tab w:val="left" w:pos="8080"/>
        </w:tabs>
        <w:spacing w:after="0"/>
        <w:jc w:val="right"/>
      </w:pPr>
    </w:p>
    <w:p w:rsidR="002C5384" w:rsidRPr="002C5384" w:rsidRDefault="002C5384" w:rsidP="002C5384">
      <w:pPr>
        <w:tabs>
          <w:tab w:val="left" w:pos="8085"/>
          <w:tab w:val="right" w:pos="9804"/>
        </w:tabs>
        <w:ind w:left="7788" w:right="-80"/>
        <w:jc w:val="left"/>
        <w:rPr>
          <w:b/>
          <w:sz w:val="20"/>
          <w:szCs w:val="20"/>
        </w:rPr>
      </w:pPr>
      <w:r w:rsidRPr="002C5384">
        <w:rPr>
          <w:b/>
          <w:sz w:val="20"/>
          <w:szCs w:val="20"/>
        </w:rPr>
        <w:t xml:space="preserve">       </w:t>
      </w:r>
    </w:p>
    <w:p w:rsidR="002C5384" w:rsidRPr="002C5384" w:rsidRDefault="002C5384" w:rsidP="002C5384">
      <w:pPr>
        <w:spacing w:after="0"/>
        <w:jc w:val="center"/>
        <w:rPr>
          <w:b/>
          <w:bCs/>
          <w:sz w:val="28"/>
          <w:szCs w:val="28"/>
        </w:rPr>
      </w:pPr>
      <w:r w:rsidRPr="002C5384">
        <w:rPr>
          <w:b/>
          <w:bCs/>
          <w:sz w:val="28"/>
          <w:szCs w:val="28"/>
        </w:rPr>
        <w:t xml:space="preserve">Предложение участника запроса </w:t>
      </w:r>
      <w:r>
        <w:rPr>
          <w:b/>
          <w:bCs/>
          <w:sz w:val="28"/>
          <w:szCs w:val="28"/>
        </w:rPr>
        <w:t>предложений</w:t>
      </w:r>
      <w:r w:rsidR="00F51287">
        <w:rPr>
          <w:b/>
          <w:bCs/>
          <w:sz w:val="28"/>
          <w:szCs w:val="28"/>
        </w:rPr>
        <w:t xml:space="preserve"> в электронной форме</w:t>
      </w:r>
    </w:p>
    <w:p w:rsidR="002C5384" w:rsidRPr="002C5384" w:rsidRDefault="002C5384" w:rsidP="002C5384">
      <w:pPr>
        <w:spacing w:after="0"/>
        <w:jc w:val="center"/>
        <w:rPr>
          <w:b/>
          <w:bCs/>
          <w:sz w:val="28"/>
          <w:szCs w:val="28"/>
        </w:rPr>
      </w:pPr>
      <w:r w:rsidRPr="002C5384">
        <w:rPr>
          <w:b/>
          <w:bCs/>
          <w:sz w:val="28"/>
          <w:szCs w:val="28"/>
        </w:rPr>
        <w:t>о цене договора</w:t>
      </w:r>
    </w:p>
    <w:p w:rsidR="002C5384" w:rsidRPr="002C5384" w:rsidRDefault="002C5384" w:rsidP="002C5384">
      <w:pPr>
        <w:tabs>
          <w:tab w:val="left" w:pos="8085"/>
          <w:tab w:val="right" w:pos="9804"/>
        </w:tabs>
        <w:ind w:left="7788" w:right="-80"/>
        <w:jc w:val="right"/>
        <w:rPr>
          <w:b/>
          <w:sz w:val="20"/>
          <w:szCs w:val="20"/>
        </w:rPr>
      </w:pPr>
    </w:p>
    <w:p w:rsidR="002C5384" w:rsidRPr="002C5384" w:rsidRDefault="002C5384" w:rsidP="002C5384">
      <w:pPr>
        <w:tabs>
          <w:tab w:val="left" w:pos="8085"/>
          <w:tab w:val="right" w:pos="9804"/>
        </w:tabs>
        <w:ind w:left="7788" w:right="-80"/>
        <w:jc w:val="right"/>
        <w:rPr>
          <w:b/>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2D46C1" w:rsidRPr="00DC4236" w:rsidTr="00951B80">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spacing w:after="0"/>
              <w:jc w:val="center"/>
              <w:rPr>
                <w:sz w:val="16"/>
                <w:szCs w:val="16"/>
              </w:rPr>
            </w:pPr>
            <w:r w:rsidRPr="00DC4236">
              <w:rPr>
                <w:sz w:val="16"/>
                <w:szCs w:val="16"/>
              </w:rPr>
              <w:t>№</w:t>
            </w:r>
          </w:p>
          <w:p w:rsidR="002D46C1" w:rsidRPr="00DC4236" w:rsidRDefault="002D46C1" w:rsidP="00951B80">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spacing w:after="0"/>
              <w:jc w:val="center"/>
              <w:rPr>
                <w:sz w:val="16"/>
                <w:szCs w:val="16"/>
              </w:rPr>
            </w:pPr>
            <w:r w:rsidRPr="00DC4236">
              <w:rPr>
                <w:sz w:val="16"/>
                <w:szCs w:val="16"/>
              </w:rPr>
              <w:t xml:space="preserve">Наименование показателя </w:t>
            </w:r>
          </w:p>
          <w:p w:rsidR="002D46C1" w:rsidRPr="00DC4236" w:rsidRDefault="002D46C1" w:rsidP="00951B80">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spacing w:after="0"/>
              <w:jc w:val="center"/>
              <w:rPr>
                <w:sz w:val="16"/>
                <w:szCs w:val="16"/>
              </w:rPr>
            </w:pPr>
            <w:r w:rsidRPr="00DC4236">
              <w:rPr>
                <w:sz w:val="16"/>
                <w:szCs w:val="16"/>
              </w:rPr>
              <w:t>Значение</w:t>
            </w:r>
          </w:p>
          <w:p w:rsidR="002D46C1" w:rsidRPr="00DC4236" w:rsidRDefault="002D46C1" w:rsidP="00951B80">
            <w:pPr>
              <w:spacing w:after="0"/>
              <w:jc w:val="center"/>
              <w:rPr>
                <w:sz w:val="16"/>
                <w:szCs w:val="16"/>
              </w:rPr>
            </w:pPr>
            <w:r w:rsidRPr="00DC4236">
              <w:rPr>
                <w:sz w:val="16"/>
                <w:szCs w:val="16"/>
              </w:rPr>
              <w:t>(цифрами и</w:t>
            </w:r>
          </w:p>
          <w:p w:rsidR="002D46C1" w:rsidRPr="00DC4236" w:rsidRDefault="002D46C1" w:rsidP="00951B80">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spacing w:after="0"/>
              <w:jc w:val="center"/>
              <w:rPr>
                <w:sz w:val="16"/>
                <w:szCs w:val="16"/>
              </w:rPr>
            </w:pPr>
            <w:r w:rsidRPr="00DC4236">
              <w:rPr>
                <w:sz w:val="16"/>
                <w:szCs w:val="16"/>
              </w:rPr>
              <w:t>Примечание</w:t>
            </w:r>
          </w:p>
        </w:tc>
      </w:tr>
      <w:tr w:rsidR="002D46C1" w:rsidRPr="00DC4236" w:rsidTr="00951B80">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9C0F8F" w:rsidRDefault="002D46C1" w:rsidP="00951B80">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2D46C1" w:rsidRPr="009C0F8F" w:rsidRDefault="002D46C1" w:rsidP="00951B80">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D46C1" w:rsidRPr="009C0F8F" w:rsidRDefault="002D46C1" w:rsidP="00951B80">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2D46C1" w:rsidRPr="00DC4236" w:rsidRDefault="002D46C1" w:rsidP="00951B80">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bl>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 xml:space="preserve">Руководитель организации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p>
    <w:p w:rsidR="002C5384" w:rsidRPr="002C5384" w:rsidRDefault="002C5384" w:rsidP="002C5384">
      <w:pPr>
        <w:spacing w:after="0"/>
        <w:outlineLvl w:val="0"/>
        <w:rPr>
          <w:rFonts w:eastAsiaTheme="minorHAnsi"/>
          <w:lang w:eastAsia="en-US"/>
        </w:rPr>
      </w:pPr>
    </w:p>
    <w:p w:rsidR="002C5384" w:rsidRPr="002C5384" w:rsidRDefault="002C5384" w:rsidP="002C5384">
      <w:pPr>
        <w:spacing w:after="0"/>
        <w:outlineLvl w:val="0"/>
        <w:rPr>
          <w:rFonts w:eastAsiaTheme="minorHAnsi"/>
          <w:lang w:eastAsia="en-US"/>
        </w:rPr>
      </w:pPr>
      <w:r w:rsidRPr="002C5384">
        <w:rPr>
          <w:rFonts w:eastAsiaTheme="minorHAnsi"/>
          <w:lang w:eastAsia="en-US"/>
        </w:rPr>
        <w:t>Главный бухгалтер</w:t>
      </w:r>
      <w:r w:rsidRPr="002C5384">
        <w:rPr>
          <w:rFonts w:eastAsiaTheme="minorHAnsi"/>
          <w:lang w:eastAsia="en-US"/>
        </w:rPr>
        <w:tab/>
        <w:t xml:space="preserve"> </w:t>
      </w:r>
      <w:r w:rsidRPr="002C5384">
        <w:rPr>
          <w:rFonts w:eastAsiaTheme="minorHAnsi"/>
          <w:lang w:eastAsia="en-US"/>
        </w:rPr>
        <w:tab/>
      </w:r>
      <w:r w:rsidRPr="002C5384">
        <w:rPr>
          <w:rFonts w:eastAsiaTheme="minorHAnsi"/>
          <w:lang w:eastAsia="en-US"/>
        </w:rPr>
        <w:tab/>
      </w:r>
      <w:r w:rsidRPr="002C5384">
        <w:rPr>
          <w:rFonts w:eastAsiaTheme="minorHAnsi"/>
          <w:lang w:eastAsia="en-US"/>
        </w:rPr>
        <w:tab/>
        <w:t>____________________________________</w:t>
      </w:r>
    </w:p>
    <w:p w:rsidR="002C5384" w:rsidRPr="002C5384" w:rsidRDefault="002C5384" w:rsidP="002C5384">
      <w:pPr>
        <w:spacing w:after="0"/>
        <w:outlineLvl w:val="0"/>
        <w:rPr>
          <w:rFonts w:eastAsiaTheme="minorHAnsi"/>
          <w:lang w:eastAsia="en-US"/>
        </w:rPr>
      </w:pP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i/>
          <w:lang w:eastAsia="en-US"/>
        </w:rPr>
        <w:t>подпись</w:t>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r>
      <w:r w:rsidRPr="002C5384">
        <w:rPr>
          <w:rFonts w:eastAsiaTheme="minorHAnsi"/>
          <w:i/>
          <w:lang w:eastAsia="en-US"/>
        </w:rPr>
        <w:tab/>
        <w:t>ФИО</w:t>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r>
      <w:r w:rsidRPr="002C5384">
        <w:rPr>
          <w:rFonts w:eastAsiaTheme="minorHAnsi"/>
          <w:lang w:eastAsia="en-US"/>
        </w:rPr>
        <w:tab/>
        <w:t>М.П.</w:t>
      </w:r>
    </w:p>
    <w:p w:rsidR="002C5384" w:rsidRPr="002C5384" w:rsidRDefault="002C5384" w:rsidP="002C5384">
      <w:pPr>
        <w:spacing w:after="0"/>
        <w:outlineLvl w:val="0"/>
        <w:rPr>
          <w:rFonts w:eastAsiaTheme="minorHAnsi"/>
          <w:lang w:eastAsia="en-US"/>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2C5384" w:rsidRDefault="002C5384" w:rsidP="002504B4">
      <w:pPr>
        <w:spacing w:after="0"/>
        <w:contextualSpacing/>
        <w:jc w:val="center"/>
        <w:rPr>
          <w:b/>
        </w:rPr>
      </w:pPr>
    </w:p>
    <w:p w:rsidR="00660DA6" w:rsidRDefault="00660DA6">
      <w:pPr>
        <w:spacing w:after="0"/>
        <w:jc w:val="left"/>
        <w:rPr>
          <w:b/>
        </w:rPr>
      </w:pPr>
      <w:r>
        <w:rPr>
          <w:b/>
        </w:rPr>
        <w:br w:type="page"/>
      </w:r>
    </w:p>
    <w:p w:rsidR="00503739" w:rsidRPr="00B11369" w:rsidRDefault="002504B4" w:rsidP="00503739">
      <w:pPr>
        <w:spacing w:before="480" w:after="240"/>
        <w:jc w:val="center"/>
        <w:rPr>
          <w:b/>
          <w:bCs/>
          <w:i/>
          <w:iCs/>
          <w:sz w:val="16"/>
          <w:szCs w:val="16"/>
        </w:rPr>
      </w:pPr>
      <w:r>
        <w:rPr>
          <w:b/>
        </w:rPr>
        <w:lastRenderedPageBreak/>
        <w:t xml:space="preserve"> </w:t>
      </w:r>
      <w:r w:rsidR="00660DA6">
        <w:rPr>
          <w:b/>
        </w:rPr>
        <w:t xml:space="preserve">                 </w:t>
      </w:r>
      <w:r w:rsidR="00503739" w:rsidRPr="00B11369">
        <w:rPr>
          <w:b/>
          <w:bCs/>
          <w:i/>
          <w:iCs/>
          <w:sz w:val="16"/>
          <w:szCs w:val="16"/>
        </w:rPr>
        <w:t>ВНИМАНИЮ УЧАСТНИКОВ ЗАКУПКИ: ДОКУМЕНТ ВКЛЮЧАЕТСЯ В</w:t>
      </w:r>
      <w:r w:rsidR="00503739">
        <w:rPr>
          <w:b/>
          <w:bCs/>
          <w:i/>
          <w:iCs/>
          <w:sz w:val="16"/>
          <w:szCs w:val="16"/>
        </w:rPr>
        <w:t xml:space="preserve"> ПЕРВУЮ</w:t>
      </w:r>
      <w:r w:rsidR="00503739" w:rsidRPr="00B11369">
        <w:rPr>
          <w:b/>
          <w:bCs/>
          <w:i/>
          <w:iCs/>
          <w:sz w:val="16"/>
          <w:szCs w:val="16"/>
        </w:rPr>
        <w:t xml:space="preserve"> ЧАСТЬ </w:t>
      </w:r>
      <w:r w:rsidR="00503739">
        <w:rPr>
          <w:b/>
          <w:bCs/>
          <w:i/>
          <w:iCs/>
          <w:sz w:val="16"/>
          <w:szCs w:val="16"/>
        </w:rPr>
        <w:t>ПРЕДЛОЖЕНИЯ</w:t>
      </w:r>
      <w:r w:rsidR="00503739" w:rsidRPr="00B11369">
        <w:rPr>
          <w:b/>
          <w:bCs/>
          <w:i/>
          <w:iCs/>
          <w:sz w:val="16"/>
          <w:szCs w:val="16"/>
        </w:rPr>
        <w:t>!</w:t>
      </w:r>
    </w:p>
    <w:p w:rsidR="00503739" w:rsidRDefault="00503739" w:rsidP="00B3147D">
      <w:pPr>
        <w:spacing w:after="0"/>
        <w:contextualSpacing/>
        <w:rPr>
          <w:b/>
        </w:rPr>
      </w:pPr>
    </w:p>
    <w:p w:rsidR="002504B4" w:rsidRPr="00662607" w:rsidRDefault="002504B4" w:rsidP="00503739">
      <w:pPr>
        <w:spacing w:after="0"/>
        <w:contextualSpacing/>
        <w:jc w:val="right"/>
        <w:rPr>
          <w:i/>
          <w:color w:val="000000"/>
          <w:spacing w:val="-5"/>
        </w:rPr>
      </w:pPr>
      <w:r w:rsidRPr="00662607">
        <w:rPr>
          <w:b/>
          <w:i/>
        </w:rPr>
        <w:t>Форма № 2</w:t>
      </w:r>
      <w:r w:rsidRPr="00662607">
        <w:rPr>
          <w:i/>
          <w:color w:val="000000"/>
          <w:spacing w:val="-5"/>
        </w:rPr>
        <w:t xml:space="preserve"> </w:t>
      </w:r>
    </w:p>
    <w:p w:rsidR="002504B4" w:rsidRPr="001621F6" w:rsidRDefault="00B3147D" w:rsidP="00B3147D">
      <w:pPr>
        <w:widowControl w:val="0"/>
        <w:tabs>
          <w:tab w:val="left" w:pos="1134"/>
        </w:tabs>
        <w:autoSpaceDE w:val="0"/>
        <w:autoSpaceDN w:val="0"/>
        <w:adjustRightInd w:val="0"/>
        <w:spacing w:after="0"/>
        <w:ind w:left="6237"/>
        <w:rPr>
          <w:i/>
          <w:color w:val="000000"/>
          <w:spacing w:val="-5"/>
          <w:sz w:val="20"/>
          <w:szCs w:val="20"/>
        </w:rPr>
      </w:pPr>
      <w:r w:rsidRPr="00662607">
        <w:rPr>
          <w:i/>
          <w:color w:val="000000"/>
          <w:spacing w:val="-5"/>
        </w:rPr>
        <w:t xml:space="preserve"> </w:t>
      </w:r>
      <w:r w:rsidR="002504B4" w:rsidRPr="00662607">
        <w:rPr>
          <w:i/>
          <w:color w:val="000000"/>
          <w:spacing w:val="-5"/>
          <w:sz w:val="20"/>
          <w:szCs w:val="20"/>
        </w:rPr>
        <w:t>Приложение № 2 к документации о проведении запроса предложений</w:t>
      </w:r>
      <w:r w:rsidR="001621F6" w:rsidRPr="00662607">
        <w:rPr>
          <w:i/>
          <w:color w:val="000000"/>
          <w:spacing w:val="-5"/>
          <w:sz w:val="20"/>
          <w:szCs w:val="20"/>
        </w:rPr>
        <w:t xml:space="preserve"> в эл. форме</w:t>
      </w:r>
    </w:p>
    <w:p w:rsidR="002504B4" w:rsidRPr="001621F6" w:rsidRDefault="002504B4" w:rsidP="002504B4">
      <w:pPr>
        <w:spacing w:after="0"/>
        <w:rPr>
          <w:b/>
          <w:sz w:val="20"/>
          <w:szCs w:val="20"/>
        </w:rPr>
      </w:pPr>
    </w:p>
    <w:p w:rsidR="004B3940" w:rsidRDefault="004B3940" w:rsidP="002504B4">
      <w:pPr>
        <w:spacing w:after="0"/>
        <w:jc w:val="center"/>
        <w:rPr>
          <w:b/>
        </w:rPr>
      </w:pPr>
    </w:p>
    <w:p w:rsidR="004B3940" w:rsidRPr="00FA1EEF" w:rsidRDefault="004B3940" w:rsidP="004B3940">
      <w:pPr>
        <w:jc w:val="center"/>
        <w:rPr>
          <w:b/>
        </w:rPr>
      </w:pPr>
      <w:bookmarkStart w:id="35" w:name="_Hlk25330666"/>
      <w:r w:rsidRPr="00FA1EEF">
        <w:rPr>
          <w:b/>
        </w:rPr>
        <w:t xml:space="preserve">Предложение участника закупки по качеству, техническим, функциональным, качественным характеристикам </w:t>
      </w:r>
      <w:r>
        <w:rPr>
          <w:b/>
        </w:rPr>
        <w:t>выполнения работ, оказания услуг</w:t>
      </w:r>
    </w:p>
    <w:bookmarkEnd w:id="35"/>
    <w:p w:rsidR="004B3940" w:rsidRPr="00FA1EEF" w:rsidRDefault="004B3940" w:rsidP="004B3940">
      <w:r w:rsidRPr="00FA1EEF">
        <w:tab/>
      </w:r>
    </w:p>
    <w:p w:rsidR="004B3940" w:rsidRDefault="004B3940" w:rsidP="004B3940">
      <w:pPr>
        <w:tabs>
          <w:tab w:val="left" w:pos="8085"/>
          <w:tab w:val="right" w:pos="9804"/>
        </w:tabs>
        <w:ind w:left="8496" w:right="-80"/>
        <w:jc w:val="left"/>
        <w:rPr>
          <w:b/>
        </w:rPr>
      </w:pPr>
    </w:p>
    <w:p w:rsidR="004B3940" w:rsidRDefault="004B3940" w:rsidP="004B3940">
      <w:pPr>
        <w:tabs>
          <w:tab w:val="left" w:pos="708"/>
        </w:tabs>
        <w:rPr>
          <w:color w:val="000000"/>
        </w:rPr>
      </w:pPr>
      <w:r>
        <w:rPr>
          <w:b/>
        </w:rPr>
        <w:t xml:space="preserve"> </w:t>
      </w:r>
      <w:r>
        <w:t xml:space="preserve">Сведения представляются в форме пояснительной записки и должны содержать наименование и </w:t>
      </w:r>
      <w:r>
        <w:rPr>
          <w:color w:val="000000"/>
        </w:rPr>
        <w:t xml:space="preserve">описание </w:t>
      </w:r>
      <w:r w:rsidR="00676374">
        <w:rPr>
          <w:color w:val="000000"/>
        </w:rPr>
        <w:t>оказываемых услуг</w:t>
      </w:r>
      <w:r>
        <w:rPr>
          <w:color w:val="000000"/>
        </w:rPr>
        <w:t>, являющихся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4B3940" w:rsidRDefault="004B3940" w:rsidP="004B3940">
      <w:pPr>
        <w:tabs>
          <w:tab w:val="left" w:pos="8085"/>
          <w:tab w:val="right" w:pos="9804"/>
        </w:tabs>
        <w:ind w:left="8496" w:right="-80"/>
        <w:jc w:val="left"/>
        <w:rPr>
          <w:b/>
        </w:rPr>
      </w:pPr>
    </w:p>
    <w:p w:rsidR="004B3940" w:rsidRDefault="004B3940" w:rsidP="002504B4">
      <w:pPr>
        <w:spacing w:after="0"/>
        <w:jc w:val="center"/>
        <w:rPr>
          <w:b/>
        </w:rPr>
      </w:pPr>
    </w:p>
    <w:p w:rsidR="002504B4" w:rsidRDefault="002504B4" w:rsidP="002504B4">
      <w:pPr>
        <w:spacing w:after="0"/>
        <w:jc w:val="center"/>
      </w:pPr>
    </w:p>
    <w:bookmarkEnd w:id="4"/>
    <w:p w:rsidR="002504B4" w:rsidRDefault="002504B4"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4B3940" w:rsidRPr="004B3940" w:rsidRDefault="004B3940" w:rsidP="004B3940">
      <w:pPr>
        <w:spacing w:after="0"/>
        <w:ind w:right="57" w:firstLine="708"/>
        <w:rPr>
          <w:bCs/>
          <w:i/>
          <w:sz w:val="20"/>
          <w:szCs w:val="20"/>
        </w:rPr>
      </w:pPr>
      <w:r w:rsidRPr="004B3940">
        <w:rPr>
          <w:bCs/>
          <w:i/>
          <w:sz w:val="20"/>
          <w:szCs w:val="20"/>
        </w:rPr>
        <w:t xml:space="preserve">В составе первой части заявки участники процедуры закупки не должны указывать сведения об участнике закупки, не должны подавать документы на фирменном бланке или иным образом указывать сведения, идентифицирующие их (наименование, адрес местонахождения, номер контактного телефона, адрес электронной почты, сайт в информационно-телекоммуникационной сети «Интернет» и т.п.). </w:t>
      </w:r>
    </w:p>
    <w:p w:rsidR="004B3940" w:rsidRPr="004B3940" w:rsidRDefault="004B3940" w:rsidP="004B3940">
      <w:pPr>
        <w:spacing w:after="0"/>
        <w:ind w:right="57" w:firstLine="708"/>
        <w:rPr>
          <w:bCs/>
          <w:i/>
          <w:sz w:val="20"/>
          <w:szCs w:val="20"/>
        </w:rPr>
      </w:pPr>
      <w:r w:rsidRPr="004B3940">
        <w:rPr>
          <w:bCs/>
          <w:i/>
          <w:sz w:val="20"/>
          <w:szCs w:val="20"/>
        </w:rPr>
        <w:t>В первой части заявки не должно указываться ценовое предложение участника закупки.</w:t>
      </w:r>
    </w:p>
    <w:p w:rsidR="00503739" w:rsidRPr="00B11369" w:rsidRDefault="00503739" w:rsidP="0050373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ВО ВТОРУЮ ЧАСТЬ </w:t>
      </w:r>
      <w:r>
        <w:rPr>
          <w:b/>
          <w:bCs/>
          <w:i/>
          <w:iCs/>
          <w:sz w:val="16"/>
          <w:szCs w:val="16"/>
        </w:rPr>
        <w:t>ПРЕДЛОЖЕНИЯ</w:t>
      </w:r>
      <w:r w:rsidRPr="00B11369">
        <w:rPr>
          <w:b/>
          <w:bCs/>
          <w:i/>
          <w:iCs/>
          <w:sz w:val="16"/>
          <w:szCs w:val="16"/>
        </w:rPr>
        <w:t>!</w:t>
      </w:r>
    </w:p>
    <w:p w:rsidR="00CF2F1A" w:rsidRDefault="00CF2F1A" w:rsidP="00CF2F1A">
      <w:pPr>
        <w:widowControl w:val="0"/>
        <w:tabs>
          <w:tab w:val="left" w:pos="1134"/>
        </w:tabs>
        <w:autoSpaceDE w:val="0"/>
        <w:autoSpaceDN w:val="0"/>
        <w:adjustRightInd w:val="0"/>
        <w:spacing w:after="0"/>
        <w:ind w:left="6237"/>
        <w:rPr>
          <w:i/>
          <w:color w:val="000000"/>
          <w:spacing w:val="-5"/>
        </w:rPr>
      </w:pPr>
    </w:p>
    <w:p w:rsidR="007B5D9A" w:rsidRDefault="007B5D9A" w:rsidP="007B5D9A">
      <w:pPr>
        <w:spacing w:after="0"/>
        <w:contextualSpacing/>
        <w:jc w:val="left"/>
        <w:rPr>
          <w:i/>
          <w:sz w:val="20"/>
          <w:szCs w:val="20"/>
        </w:rPr>
      </w:pPr>
      <w:r>
        <w:rPr>
          <w:i/>
          <w:sz w:val="20"/>
          <w:szCs w:val="20"/>
        </w:rPr>
        <w:t xml:space="preserve">                                                                                                                        </w:t>
      </w:r>
      <w:r w:rsidR="001621F6">
        <w:rPr>
          <w:i/>
          <w:sz w:val="20"/>
          <w:szCs w:val="20"/>
        </w:rPr>
        <w:t xml:space="preserve">                                                   </w:t>
      </w:r>
      <w:r w:rsidR="00CF2F1A" w:rsidRPr="001D0457">
        <w:rPr>
          <w:i/>
          <w:sz w:val="20"/>
          <w:szCs w:val="20"/>
        </w:rPr>
        <w:t>Приложение №</w:t>
      </w:r>
      <w:r>
        <w:rPr>
          <w:i/>
          <w:sz w:val="20"/>
          <w:szCs w:val="20"/>
        </w:rPr>
        <w:t>2</w:t>
      </w:r>
    </w:p>
    <w:p w:rsidR="001621F6" w:rsidRDefault="007B5D9A" w:rsidP="001621F6">
      <w:pPr>
        <w:spacing w:after="0"/>
        <w:contextualSpacing/>
        <w:jc w:val="left"/>
        <w:rPr>
          <w:i/>
          <w:sz w:val="20"/>
          <w:szCs w:val="20"/>
        </w:rPr>
      </w:pPr>
      <w:r>
        <w:rPr>
          <w:i/>
          <w:sz w:val="20"/>
          <w:szCs w:val="20"/>
        </w:rPr>
        <w:t xml:space="preserve">                                                                                    </w:t>
      </w:r>
      <w:r w:rsidR="001621F6">
        <w:rPr>
          <w:i/>
          <w:sz w:val="20"/>
          <w:szCs w:val="20"/>
        </w:rPr>
        <w:t xml:space="preserve">                                                        </w:t>
      </w:r>
      <w:r>
        <w:rPr>
          <w:i/>
          <w:sz w:val="20"/>
          <w:szCs w:val="20"/>
        </w:rPr>
        <w:t xml:space="preserve"> </w:t>
      </w:r>
      <w:r w:rsidRPr="001D0457">
        <w:rPr>
          <w:i/>
          <w:sz w:val="20"/>
          <w:szCs w:val="20"/>
        </w:rPr>
        <w:t xml:space="preserve"> </w:t>
      </w:r>
      <w:r>
        <w:rPr>
          <w:i/>
          <w:sz w:val="20"/>
          <w:szCs w:val="20"/>
        </w:rPr>
        <w:t>к</w:t>
      </w:r>
      <w:r w:rsidR="00CF2F1A" w:rsidRPr="001D0457">
        <w:rPr>
          <w:i/>
          <w:sz w:val="20"/>
          <w:szCs w:val="20"/>
        </w:rPr>
        <w:t xml:space="preserve"> Форме №1 Заявки на участие в </w:t>
      </w:r>
    </w:p>
    <w:p w:rsidR="00CF2F1A" w:rsidRPr="002C5384" w:rsidRDefault="001621F6" w:rsidP="001621F6">
      <w:pPr>
        <w:spacing w:after="0"/>
        <w:contextualSpacing/>
        <w:jc w:val="left"/>
      </w:pPr>
      <w:r>
        <w:rPr>
          <w:i/>
          <w:sz w:val="20"/>
          <w:szCs w:val="20"/>
        </w:rPr>
        <w:t xml:space="preserve">                                                                                                                                               запросе предложений в </w:t>
      </w:r>
      <w:proofErr w:type="spellStart"/>
      <w:r>
        <w:rPr>
          <w:i/>
          <w:sz w:val="20"/>
          <w:szCs w:val="20"/>
        </w:rPr>
        <w:t>эл.форме</w:t>
      </w:r>
      <w:proofErr w:type="spellEnd"/>
    </w:p>
    <w:p w:rsidR="00CF2F1A" w:rsidRDefault="00CF2F1A" w:rsidP="00CF2F1A">
      <w:pPr>
        <w:widowControl w:val="0"/>
        <w:tabs>
          <w:tab w:val="left" w:pos="1134"/>
        </w:tabs>
        <w:autoSpaceDE w:val="0"/>
        <w:autoSpaceDN w:val="0"/>
        <w:adjustRightInd w:val="0"/>
        <w:spacing w:after="0"/>
        <w:ind w:left="6237"/>
        <w:rPr>
          <w:i/>
          <w:color w:val="000000"/>
          <w:spacing w:val="-5"/>
        </w:rPr>
      </w:pPr>
    </w:p>
    <w:p w:rsidR="00CF2F1A" w:rsidRDefault="00CF2F1A" w:rsidP="00CF2F1A">
      <w:pPr>
        <w:spacing w:after="0"/>
        <w:jc w:val="center"/>
        <w:rPr>
          <w:b/>
        </w:rPr>
      </w:pPr>
      <w:r>
        <w:rPr>
          <w:b/>
        </w:rPr>
        <w:t>Сведения о квалификации участника закупки</w:t>
      </w:r>
    </w:p>
    <w:p w:rsidR="00CF2F1A" w:rsidRDefault="00CF2F1A" w:rsidP="00CF2F1A">
      <w:pPr>
        <w:spacing w:after="0"/>
        <w:jc w:val="center"/>
      </w:pPr>
    </w:p>
    <w:p w:rsidR="00267389" w:rsidRDefault="00267389" w:rsidP="00267389">
      <w:pPr>
        <w:tabs>
          <w:tab w:val="left" w:pos="708"/>
        </w:tabs>
      </w:pPr>
      <w:r>
        <w:rPr>
          <w:b/>
        </w:rPr>
        <w:tab/>
      </w:r>
    </w:p>
    <w:p w:rsidR="00267389" w:rsidRDefault="00267389" w:rsidP="00267389">
      <w:pPr>
        <w:spacing w:after="0"/>
        <w:ind w:firstLine="708"/>
      </w:pPr>
      <w:r>
        <w:rPr>
          <w:b/>
        </w:rPr>
        <w:t>1.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rsidR="00267389" w:rsidRDefault="00267389" w:rsidP="00267389">
      <w:pPr>
        <w:spacing w:after="0"/>
        <w:ind w:firstLine="708"/>
      </w:pPr>
    </w:p>
    <w:p w:rsidR="00267389" w:rsidRPr="007E5525" w:rsidRDefault="00267389" w:rsidP="00267389">
      <w:pPr>
        <w:autoSpaceDE w:val="0"/>
        <w:autoSpaceDN w:val="0"/>
        <w:adjustRightInd w:val="0"/>
        <w:spacing w:after="0"/>
      </w:pP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w:t>
      </w:r>
      <w:r w:rsidRPr="007271C5">
        <w:t>(сведен</w:t>
      </w:r>
      <w:r>
        <w:t>ия представляются в виде справки и приложения;</w:t>
      </w:r>
      <w:r w:rsidRPr="007271C5">
        <w:t xml:space="preserve"> в подтверждение данных све</w:t>
      </w:r>
      <w:r>
        <w:t xml:space="preserve">дений прикладываются </w:t>
      </w:r>
      <w:r w:rsidRPr="007E5525">
        <w:t xml:space="preserve">копии исполненных договоров </w:t>
      </w:r>
      <w:r>
        <w:t>и/или контрактов и копии</w:t>
      </w:r>
      <w:r w:rsidRPr="007E5525">
        <w:t xml:space="preserve"> документов, подт</w:t>
      </w:r>
      <w:r>
        <w:t>верждающих их исполнение)</w:t>
      </w:r>
      <w:r w:rsidRPr="007E5525">
        <w:t>.</w:t>
      </w:r>
    </w:p>
    <w:p w:rsidR="00267389" w:rsidRDefault="00267389" w:rsidP="00267389">
      <w:pPr>
        <w:ind w:left="567"/>
      </w:pPr>
      <w:r w:rsidRPr="00A9547A">
        <w:t xml:space="preserve">2.1. </w:t>
      </w:r>
      <w:r w:rsidRPr="000B3A34">
        <w:rPr>
          <w:b/>
        </w:rPr>
        <w:t>Максимальная сумма исполненного договора на</w:t>
      </w:r>
      <w:r w:rsidRPr="00557808">
        <w:rPr>
          <w:b/>
          <w:bCs/>
        </w:rPr>
        <w:t xml:space="preserve"> </w:t>
      </w:r>
      <w:r>
        <w:rPr>
          <w:b/>
          <w:bCs/>
        </w:rPr>
        <w:t>оказание услуг по профессиональной уборке и комплексному обслуживанию помещений зданий.</w:t>
      </w:r>
      <w:r w:rsidRPr="00E9748C">
        <w:t xml:space="preserve"> </w:t>
      </w:r>
      <w:r>
        <w:t>________________   руб.</w:t>
      </w:r>
    </w:p>
    <w:p w:rsidR="00267389" w:rsidRPr="00F655D6" w:rsidRDefault="00267389" w:rsidP="00267389">
      <w:pPr>
        <w:autoSpaceDE w:val="0"/>
        <w:autoSpaceDN w:val="0"/>
        <w:adjustRightInd w:val="0"/>
        <w:spacing w:after="0"/>
        <w:ind w:firstLine="540"/>
        <w:rPr>
          <w:i/>
          <w:sz w:val="20"/>
          <w:szCs w:val="20"/>
        </w:rPr>
      </w:pPr>
      <w:r w:rsidRPr="00F655D6">
        <w:rPr>
          <w:i/>
          <w:sz w:val="20"/>
          <w:szCs w:val="20"/>
        </w:rPr>
        <w:t>(</w:t>
      </w:r>
      <w:r w:rsidRPr="00E9748C">
        <w:rPr>
          <w:i/>
          <w:sz w:val="20"/>
          <w:szCs w:val="20"/>
        </w:rPr>
        <w:t>подтверждается копией исполненного договора и/или контракта, и копиями документов, подтверждающих его исполнение (копи</w:t>
      </w:r>
      <w:r>
        <w:rPr>
          <w:i/>
          <w:sz w:val="20"/>
          <w:szCs w:val="20"/>
        </w:rPr>
        <w:t>ями актов выполненных работ</w:t>
      </w:r>
      <w:r w:rsidRPr="00F655D6">
        <w:rPr>
          <w:i/>
          <w:sz w:val="20"/>
          <w:szCs w:val="20"/>
        </w:rPr>
        <w:t>).</w:t>
      </w:r>
    </w:p>
    <w:p w:rsidR="00267389" w:rsidRPr="000B3A34" w:rsidRDefault="00267389" w:rsidP="00267389">
      <w:pPr>
        <w:pStyle w:val="29"/>
        <w:spacing w:after="0" w:line="240" w:lineRule="auto"/>
        <w:ind w:left="0" w:firstLine="539"/>
        <w:rPr>
          <w:b/>
          <w:spacing w:val="-4"/>
          <w:szCs w:val="24"/>
        </w:rPr>
      </w:pPr>
      <w:r>
        <w:t xml:space="preserve">2.2. </w:t>
      </w:r>
      <w:r w:rsidRPr="000B3A34">
        <w:rPr>
          <w:b/>
          <w:szCs w:val="24"/>
        </w:rPr>
        <w:t xml:space="preserve">Общее количество исполненных </w:t>
      </w:r>
      <w:r>
        <w:rPr>
          <w:b/>
          <w:szCs w:val="24"/>
        </w:rPr>
        <w:t xml:space="preserve">аналогичных </w:t>
      </w:r>
      <w:r w:rsidRPr="000B3A34">
        <w:rPr>
          <w:b/>
          <w:szCs w:val="24"/>
        </w:rPr>
        <w:t>договоров, цена которых превышает 50% от начальной (максимальной) цены договора.</w:t>
      </w:r>
    </w:p>
    <w:p w:rsidR="00267389" w:rsidRDefault="00267389" w:rsidP="00267389">
      <w:pPr>
        <w:ind w:firstLine="540"/>
      </w:pPr>
      <w:r>
        <w:t>Количество договоров - __________ шт.</w:t>
      </w:r>
    </w:p>
    <w:p w:rsidR="00267389" w:rsidRPr="00F655D6" w:rsidRDefault="00267389" w:rsidP="00267389">
      <w:pPr>
        <w:autoSpaceDE w:val="0"/>
        <w:autoSpaceDN w:val="0"/>
        <w:adjustRightInd w:val="0"/>
        <w:spacing w:after="0"/>
        <w:ind w:firstLine="540"/>
        <w:rPr>
          <w:i/>
          <w:sz w:val="20"/>
          <w:szCs w:val="20"/>
        </w:rPr>
      </w:pPr>
      <w:r w:rsidRPr="00F655D6">
        <w:rPr>
          <w:i/>
          <w:sz w:val="20"/>
          <w:szCs w:val="20"/>
        </w:rPr>
        <w:t>(</w:t>
      </w:r>
      <w:r w:rsidRPr="00E9748C">
        <w:rPr>
          <w:i/>
          <w:sz w:val="20"/>
          <w:szCs w:val="20"/>
        </w:rPr>
        <w:t>подтверждается копией исполненного договора и/или контракта, и копиями документов, подтверждающих его исполнение (копи</w:t>
      </w:r>
      <w:r>
        <w:rPr>
          <w:i/>
          <w:sz w:val="20"/>
          <w:szCs w:val="20"/>
        </w:rPr>
        <w:t>ями актов выполненных работ</w:t>
      </w:r>
      <w:r w:rsidRPr="00F655D6">
        <w:rPr>
          <w:i/>
          <w:sz w:val="20"/>
          <w:szCs w:val="20"/>
        </w:rPr>
        <w:t>).</w:t>
      </w:r>
    </w:p>
    <w:p w:rsidR="00267389" w:rsidRDefault="00267389" w:rsidP="00267389">
      <w:pPr>
        <w:ind w:firstLine="567"/>
      </w:pPr>
      <w:r>
        <w:t xml:space="preserve">2.4. </w:t>
      </w:r>
      <w:r w:rsidRPr="000B3A34">
        <w:rPr>
          <w:b/>
        </w:rPr>
        <w:t xml:space="preserve">Отсутствие у участника судебных актов, подтверждающих нарушение участником закупки своих обязательств по исполнению договоров </w:t>
      </w:r>
      <w:r>
        <w:rPr>
          <w:b/>
        </w:rPr>
        <w:t>на оказание услуг</w:t>
      </w:r>
      <w:r w:rsidRPr="000B3A34">
        <w:rPr>
          <w:b/>
        </w:rPr>
        <w:t xml:space="preserve"> за последние 5 лет.</w:t>
      </w:r>
      <w:r w:rsidRPr="000B3A34">
        <w:t xml:space="preserve"> </w:t>
      </w:r>
    </w:p>
    <w:p w:rsidR="00267389" w:rsidRPr="00A9547A" w:rsidRDefault="00267389" w:rsidP="00267389">
      <w:pPr>
        <w:ind w:left="567"/>
      </w:pPr>
      <w:r w:rsidRPr="00AF3D51">
        <w:rPr>
          <w:b/>
        </w:rPr>
        <w:t>отсутствуют/наличие</w:t>
      </w:r>
      <w:r>
        <w:t xml:space="preserve"> (</w:t>
      </w:r>
      <w:r w:rsidRPr="00AF3D51">
        <w:rPr>
          <w:i/>
        </w:rPr>
        <w:t>выбрать</w:t>
      </w:r>
      <w:r>
        <w:t>).</w:t>
      </w:r>
    </w:p>
    <w:p w:rsidR="00267389" w:rsidRPr="00633C88" w:rsidRDefault="00267389" w:rsidP="00267389">
      <w:pPr>
        <w:spacing w:after="0" w:line="200" w:lineRule="atLeast"/>
        <w:rPr>
          <w:i/>
          <w:color w:val="FF0000"/>
          <w:sz w:val="26"/>
          <w:szCs w:val="26"/>
        </w:rPr>
      </w:pPr>
    </w:p>
    <w:p w:rsidR="00267389" w:rsidRPr="00633C88" w:rsidRDefault="00267389" w:rsidP="00267389">
      <w:pPr>
        <w:spacing w:after="0"/>
        <w:rPr>
          <w:i/>
          <w:color w:val="FF0000"/>
        </w:rPr>
      </w:pPr>
    </w:p>
    <w:p w:rsidR="00267389" w:rsidRPr="00DC0108" w:rsidRDefault="00267389" w:rsidP="00267389">
      <w:pPr>
        <w:tabs>
          <w:tab w:val="left" w:pos="708"/>
        </w:tabs>
        <w:rPr>
          <w:i/>
        </w:rPr>
      </w:pPr>
    </w:p>
    <w:p w:rsidR="00267389" w:rsidRDefault="00267389" w:rsidP="00267389">
      <w:pPr>
        <w:tabs>
          <w:tab w:val="left" w:pos="708"/>
        </w:tabs>
        <w:rPr>
          <w:b/>
        </w:rPr>
      </w:pPr>
      <w:r>
        <w:rPr>
          <w:b/>
        </w:rPr>
        <w:tab/>
      </w:r>
    </w:p>
    <w:p w:rsidR="00267389" w:rsidRPr="00A9547A" w:rsidRDefault="00267389" w:rsidP="00267389">
      <w:pPr>
        <w:tabs>
          <w:tab w:val="left" w:pos="708"/>
        </w:tabs>
        <w:rPr>
          <w:b/>
        </w:rPr>
      </w:pPr>
      <w:bookmarkStart w:id="36" w:name="_Hlk25670610"/>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267389" w:rsidRPr="00A9547A" w:rsidRDefault="00267389" w:rsidP="00267389">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267389" w:rsidRPr="00A9547A" w:rsidRDefault="00267389" w:rsidP="00267389">
      <w:pPr>
        <w:tabs>
          <w:tab w:val="left" w:pos="708"/>
        </w:tabs>
        <w:rPr>
          <w:i/>
          <w:color w:val="FF0000"/>
          <w:vertAlign w:val="superscript"/>
        </w:rPr>
      </w:pPr>
      <w:r w:rsidRPr="00A9547A">
        <w:t xml:space="preserve">                                                                                         </w:t>
      </w:r>
      <w:r>
        <w:t xml:space="preserve">                         </w:t>
      </w:r>
      <w:r w:rsidRPr="00A9547A">
        <w:t>М.П.</w:t>
      </w:r>
    </w:p>
    <w:p w:rsidR="00267389" w:rsidRPr="00A9547A" w:rsidRDefault="00267389" w:rsidP="00267389">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267389" w:rsidRPr="00A9547A" w:rsidRDefault="00267389" w:rsidP="0026738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bookmarkEnd w:id="36"/>
    <w:p w:rsidR="00267389" w:rsidRDefault="00267389" w:rsidP="00267389">
      <w:pPr>
        <w:tabs>
          <w:tab w:val="left" w:pos="8085"/>
          <w:tab w:val="right" w:pos="9804"/>
        </w:tabs>
        <w:ind w:left="8496" w:right="-80"/>
        <w:jc w:val="right"/>
        <w:rPr>
          <w:b/>
        </w:rPr>
      </w:pPr>
    </w:p>
    <w:p w:rsidR="00267389" w:rsidRDefault="00267389" w:rsidP="00267389">
      <w:pPr>
        <w:tabs>
          <w:tab w:val="left" w:pos="8085"/>
          <w:tab w:val="right" w:pos="9804"/>
        </w:tabs>
        <w:ind w:left="8496" w:right="-80"/>
        <w:jc w:val="right"/>
        <w:rPr>
          <w:b/>
        </w:rPr>
      </w:pPr>
    </w:p>
    <w:p w:rsidR="00267389" w:rsidRDefault="00267389" w:rsidP="00267389">
      <w:pPr>
        <w:tabs>
          <w:tab w:val="left" w:pos="8085"/>
          <w:tab w:val="right" w:pos="9804"/>
        </w:tabs>
        <w:ind w:left="8496" w:right="-80"/>
        <w:jc w:val="right"/>
        <w:rPr>
          <w:b/>
        </w:rPr>
      </w:pPr>
    </w:p>
    <w:p w:rsidR="00CF2F1A" w:rsidRDefault="00CF2F1A" w:rsidP="00CF2F1A">
      <w:pPr>
        <w:spacing w:after="0"/>
      </w:pPr>
    </w:p>
    <w:p w:rsidR="00CF2F1A" w:rsidRDefault="00CF2F1A" w:rsidP="00CF2F1A">
      <w:pPr>
        <w:spacing w:after="0"/>
        <w:rPr>
          <w:b/>
        </w:rPr>
      </w:pPr>
    </w:p>
    <w:p w:rsidR="00CF2F1A" w:rsidRDefault="00CF2F1A" w:rsidP="00CF2F1A">
      <w:pPr>
        <w:spacing w:after="0"/>
        <w:rPr>
          <w:b/>
        </w:rPr>
      </w:pPr>
    </w:p>
    <w:p w:rsidR="00CF2F1A" w:rsidRDefault="00CF2F1A" w:rsidP="00CF2F1A">
      <w:pPr>
        <w:spacing w:after="0"/>
        <w:ind w:firstLine="5160"/>
        <w:rPr>
          <w:i/>
        </w:rPr>
      </w:pPr>
      <w:r>
        <w:rPr>
          <w:i/>
        </w:rPr>
        <w:t xml:space="preserve">                                                              </w:t>
      </w:r>
    </w:p>
    <w:p w:rsidR="00CF2F1A" w:rsidRDefault="00267389" w:rsidP="00CF2F1A">
      <w:pPr>
        <w:ind w:firstLine="5160"/>
        <w:rPr>
          <w:i/>
          <w:vertAlign w:val="superscript"/>
        </w:rPr>
      </w:pPr>
      <w:r>
        <w:rPr>
          <w:i/>
          <w:vertAlign w:val="superscript"/>
        </w:rPr>
        <w:t xml:space="preserve"> </w:t>
      </w:r>
    </w:p>
    <w:p w:rsidR="00267389" w:rsidRPr="00951B80" w:rsidRDefault="00267389" w:rsidP="00267389">
      <w:pPr>
        <w:spacing w:before="480" w:after="240"/>
        <w:jc w:val="center"/>
        <w:rPr>
          <w:b/>
          <w:bCs/>
          <w:i/>
          <w:iCs/>
          <w:sz w:val="16"/>
          <w:szCs w:val="16"/>
        </w:rPr>
      </w:pPr>
      <w:r w:rsidRPr="00B11369">
        <w:rPr>
          <w:b/>
          <w:bCs/>
          <w:i/>
          <w:iCs/>
          <w:sz w:val="16"/>
          <w:szCs w:val="16"/>
        </w:rPr>
        <w:lastRenderedPageBreak/>
        <w:t xml:space="preserve">ВНИМАНИЮ УЧАСТНИКОВ ЗАКУПКИ: ДОКУМЕНТ ВКЛЮЧАЕТСЯ В </w:t>
      </w:r>
      <w:r>
        <w:rPr>
          <w:b/>
          <w:bCs/>
          <w:i/>
          <w:iCs/>
          <w:sz w:val="16"/>
          <w:szCs w:val="16"/>
        </w:rPr>
        <w:t>ВТОРУЮ</w:t>
      </w:r>
      <w:r w:rsidRPr="00B11369">
        <w:rPr>
          <w:b/>
          <w:bCs/>
          <w:i/>
          <w:iCs/>
          <w:sz w:val="16"/>
          <w:szCs w:val="16"/>
        </w:rPr>
        <w:t xml:space="preserve"> ЧАСТЬ </w:t>
      </w:r>
      <w:bookmarkStart w:id="37" w:name="_Hlk25832310"/>
      <w:r w:rsidR="00951B80" w:rsidRPr="00951B80">
        <w:rPr>
          <w:b/>
          <w:bCs/>
          <w:i/>
          <w:iCs/>
          <w:sz w:val="16"/>
          <w:szCs w:val="16"/>
        </w:rPr>
        <w:t>ПРЕДЛОЖЕНИЯ</w:t>
      </w:r>
      <w:bookmarkEnd w:id="37"/>
      <w:r w:rsidR="00951B80" w:rsidRPr="00951B80">
        <w:rPr>
          <w:b/>
          <w:bCs/>
          <w:i/>
          <w:iCs/>
          <w:sz w:val="16"/>
          <w:szCs w:val="16"/>
        </w:rPr>
        <w:t>!</w:t>
      </w:r>
    </w:p>
    <w:p w:rsidR="00267389" w:rsidRDefault="00267389" w:rsidP="00267389">
      <w:pPr>
        <w:tabs>
          <w:tab w:val="left" w:pos="8085"/>
          <w:tab w:val="right" w:pos="9804"/>
        </w:tabs>
        <w:ind w:left="8496" w:right="-80"/>
        <w:jc w:val="right"/>
        <w:rPr>
          <w:b/>
        </w:rPr>
      </w:pPr>
    </w:p>
    <w:p w:rsidR="00267389" w:rsidRPr="00662607" w:rsidRDefault="00267389" w:rsidP="00267389">
      <w:pPr>
        <w:tabs>
          <w:tab w:val="left" w:pos="8085"/>
          <w:tab w:val="right" w:pos="9804"/>
        </w:tabs>
        <w:ind w:left="8496" w:right="-80"/>
        <w:jc w:val="left"/>
        <w:rPr>
          <w:b/>
        </w:rPr>
      </w:pPr>
      <w:r w:rsidRPr="00662607">
        <w:rPr>
          <w:b/>
        </w:rPr>
        <w:t>Форма № 3</w:t>
      </w:r>
    </w:p>
    <w:p w:rsidR="00267389" w:rsidRPr="00662607" w:rsidRDefault="00267389" w:rsidP="00267389">
      <w:pPr>
        <w:spacing w:after="0"/>
        <w:ind w:left="6372"/>
        <w:jc w:val="right"/>
        <w:rPr>
          <w:i/>
          <w:iCs/>
          <w:sz w:val="20"/>
          <w:szCs w:val="20"/>
        </w:rPr>
      </w:pPr>
      <w:r w:rsidRPr="00662607">
        <w:t xml:space="preserve">                          </w:t>
      </w:r>
      <w:r w:rsidRPr="00662607">
        <w:rPr>
          <w:i/>
          <w:iCs/>
          <w:sz w:val="20"/>
          <w:szCs w:val="20"/>
        </w:rPr>
        <w:t>Приложение № 2.1.1</w:t>
      </w:r>
    </w:p>
    <w:p w:rsidR="00267389" w:rsidRPr="00524651" w:rsidRDefault="00267389" w:rsidP="00267389">
      <w:pPr>
        <w:tabs>
          <w:tab w:val="left" w:pos="8085"/>
          <w:tab w:val="right" w:pos="9804"/>
        </w:tabs>
        <w:spacing w:after="0"/>
        <w:ind w:left="6372" w:right="-80"/>
        <w:jc w:val="right"/>
        <w:rPr>
          <w:i/>
          <w:iCs/>
          <w:sz w:val="20"/>
          <w:szCs w:val="20"/>
        </w:rPr>
      </w:pPr>
      <w:r w:rsidRPr="00662607">
        <w:rPr>
          <w:i/>
          <w:iCs/>
          <w:sz w:val="20"/>
          <w:szCs w:val="20"/>
        </w:rPr>
        <w:t xml:space="preserve">      к Заявке на участие в открытом конкурсе в электронной форме</w:t>
      </w:r>
    </w:p>
    <w:p w:rsidR="00267389" w:rsidRDefault="00267389" w:rsidP="00267389">
      <w:pPr>
        <w:tabs>
          <w:tab w:val="left" w:pos="8085"/>
          <w:tab w:val="right" w:pos="9804"/>
        </w:tabs>
        <w:ind w:left="8496" w:right="-80"/>
        <w:jc w:val="right"/>
        <w:rPr>
          <w:b/>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4"/>
        <w:gridCol w:w="992"/>
        <w:gridCol w:w="1134"/>
        <w:gridCol w:w="1412"/>
        <w:gridCol w:w="1701"/>
        <w:gridCol w:w="1417"/>
      </w:tblGrid>
      <w:tr w:rsidR="00267389" w:rsidRPr="00C862FC"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67389" w:rsidRPr="00C862FC" w:rsidRDefault="00267389" w:rsidP="003C3F70">
            <w:pPr>
              <w:spacing w:line="256" w:lineRule="auto"/>
              <w:jc w:val="center"/>
              <w:rPr>
                <w:color w:val="000000" w:themeColor="text1"/>
                <w:sz w:val="18"/>
                <w:szCs w:val="18"/>
                <w:lang w:eastAsia="en-US"/>
              </w:rPr>
            </w:pPr>
            <w:r w:rsidRPr="00C862FC">
              <w:rPr>
                <w:color w:val="000000" w:themeColor="text1"/>
                <w:sz w:val="18"/>
                <w:szCs w:val="18"/>
                <w:lang w:eastAsia="en-US"/>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389" w:rsidRPr="00C862FC" w:rsidRDefault="00267389" w:rsidP="003C3F70">
            <w:pPr>
              <w:spacing w:line="256" w:lineRule="auto"/>
              <w:ind w:left="-40" w:right="-71"/>
              <w:jc w:val="center"/>
              <w:rPr>
                <w:color w:val="000000" w:themeColor="text1"/>
                <w:sz w:val="18"/>
                <w:szCs w:val="18"/>
                <w:lang w:eastAsia="en-US"/>
              </w:rPr>
            </w:pPr>
            <w:r w:rsidRPr="00C862FC">
              <w:rPr>
                <w:color w:val="000000" w:themeColor="text1"/>
                <w:sz w:val="18"/>
                <w:szCs w:val="18"/>
                <w:lang w:eastAsia="en-US"/>
              </w:rPr>
              <w:t>Номер контракта/ договора, дата заключения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67389" w:rsidRPr="00C862FC" w:rsidRDefault="00267389" w:rsidP="003C3F70">
            <w:pPr>
              <w:spacing w:line="256" w:lineRule="auto"/>
              <w:ind w:left="-113" w:right="-108"/>
              <w:jc w:val="center"/>
              <w:rPr>
                <w:color w:val="000000" w:themeColor="text1"/>
                <w:sz w:val="18"/>
                <w:szCs w:val="18"/>
                <w:lang w:eastAsia="en-US"/>
              </w:rPr>
            </w:pPr>
            <w:r w:rsidRPr="00C862FC">
              <w:rPr>
                <w:color w:val="000000" w:themeColor="text1"/>
                <w:sz w:val="18"/>
                <w:szCs w:val="18"/>
                <w:lang w:eastAsia="en-US"/>
              </w:rPr>
              <w:t>Наименование Заказчика, в том числе ИНН</w:t>
            </w: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C862FC" w:rsidRDefault="00267389" w:rsidP="003C3F70">
            <w:pPr>
              <w:spacing w:line="256" w:lineRule="auto"/>
              <w:jc w:val="center"/>
              <w:rPr>
                <w:color w:val="000000" w:themeColor="text1"/>
                <w:sz w:val="18"/>
                <w:szCs w:val="18"/>
                <w:lang w:eastAsia="en-US"/>
              </w:rPr>
            </w:pPr>
            <w:r w:rsidRPr="00C862FC">
              <w:rPr>
                <w:color w:val="000000" w:themeColor="text1"/>
                <w:sz w:val="18"/>
                <w:szCs w:val="18"/>
                <w:lang w:eastAsia="en-US"/>
              </w:rPr>
              <w:t>Дата заключения контракта/</w:t>
            </w:r>
          </w:p>
          <w:p w:rsidR="00267389" w:rsidRPr="00C862FC" w:rsidRDefault="00267389" w:rsidP="003C3F70">
            <w:pPr>
              <w:spacing w:line="256" w:lineRule="auto"/>
              <w:jc w:val="center"/>
              <w:rPr>
                <w:color w:val="000000" w:themeColor="text1"/>
                <w:sz w:val="18"/>
                <w:szCs w:val="18"/>
                <w:lang w:eastAsia="en-US"/>
              </w:rPr>
            </w:pPr>
            <w:r w:rsidRPr="00C862FC">
              <w:rPr>
                <w:color w:val="000000" w:themeColor="text1"/>
                <w:sz w:val="18"/>
                <w:szCs w:val="18"/>
                <w:lang w:eastAsia="en-US"/>
              </w:rPr>
              <w:t>договора</w:t>
            </w:r>
          </w:p>
        </w:tc>
        <w:tc>
          <w:tcPr>
            <w:tcW w:w="1412" w:type="dxa"/>
            <w:tcBorders>
              <w:top w:val="single" w:sz="4" w:space="0" w:color="auto"/>
              <w:left w:val="single" w:sz="4" w:space="0" w:color="auto"/>
              <w:bottom w:val="single" w:sz="4" w:space="0" w:color="auto"/>
              <w:right w:val="single" w:sz="4" w:space="0" w:color="auto"/>
            </w:tcBorders>
            <w:vAlign w:val="center"/>
          </w:tcPr>
          <w:p w:rsidR="00267389" w:rsidRPr="00C862FC" w:rsidRDefault="00267389" w:rsidP="003C3F70">
            <w:pPr>
              <w:spacing w:line="256" w:lineRule="auto"/>
              <w:ind w:left="-88" w:right="-118"/>
              <w:jc w:val="center"/>
              <w:rPr>
                <w:color w:val="000000" w:themeColor="text1"/>
                <w:sz w:val="18"/>
                <w:szCs w:val="18"/>
                <w:lang w:eastAsia="en-US"/>
              </w:rPr>
            </w:pPr>
            <w:r w:rsidRPr="00C862FC">
              <w:rPr>
                <w:color w:val="000000" w:themeColor="text1"/>
                <w:sz w:val="18"/>
                <w:szCs w:val="18"/>
                <w:lang w:eastAsia="en-US"/>
              </w:rPr>
              <w:t>Наименование предмета контракта/</w:t>
            </w:r>
          </w:p>
          <w:p w:rsidR="00267389" w:rsidRPr="00C862FC" w:rsidRDefault="00267389" w:rsidP="003C3F70">
            <w:pPr>
              <w:spacing w:line="256" w:lineRule="auto"/>
              <w:ind w:left="-88" w:right="-118"/>
              <w:jc w:val="center"/>
              <w:rPr>
                <w:color w:val="000000" w:themeColor="text1"/>
                <w:sz w:val="18"/>
                <w:szCs w:val="18"/>
                <w:lang w:eastAsia="en-US"/>
              </w:rPr>
            </w:pPr>
            <w:r w:rsidRPr="00C862FC">
              <w:rPr>
                <w:color w:val="000000" w:themeColor="text1"/>
                <w:sz w:val="18"/>
                <w:szCs w:val="18"/>
                <w:lang w:eastAsia="en-US"/>
              </w:rPr>
              <w:t>Договора</w:t>
            </w:r>
            <w:r>
              <w:rPr>
                <w:color w:val="000000" w:themeColor="text1"/>
                <w:sz w:val="18"/>
                <w:szCs w:val="18"/>
                <w:lang w:eastAsia="en-US"/>
              </w:rPr>
              <w:t xml:space="preserve"> и Цена договора/контракта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67389" w:rsidRPr="00C862FC" w:rsidRDefault="00267389" w:rsidP="003C3F70">
            <w:pPr>
              <w:spacing w:line="256" w:lineRule="auto"/>
              <w:jc w:val="center"/>
              <w:rPr>
                <w:color w:val="000000" w:themeColor="text1"/>
                <w:sz w:val="18"/>
                <w:szCs w:val="18"/>
                <w:lang w:eastAsia="en-US"/>
              </w:rPr>
            </w:pPr>
            <w:r w:rsidRPr="00C862FC">
              <w:rPr>
                <w:color w:val="000000" w:themeColor="text1"/>
                <w:sz w:val="18"/>
                <w:szCs w:val="18"/>
                <w:lang w:eastAsia="en-US"/>
              </w:rPr>
              <w:t>Номер и дата акта, подтверждающего выполнение работ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267389" w:rsidRPr="00C862FC" w:rsidRDefault="00267389" w:rsidP="003C3F70">
            <w:pPr>
              <w:spacing w:line="256" w:lineRule="auto"/>
              <w:ind w:left="-140" w:right="-94"/>
              <w:jc w:val="center"/>
              <w:rPr>
                <w:color w:val="000000" w:themeColor="text1"/>
                <w:sz w:val="18"/>
                <w:szCs w:val="18"/>
                <w:lang w:eastAsia="en-US"/>
              </w:rPr>
            </w:pPr>
            <w:r w:rsidRPr="00C862FC">
              <w:rPr>
                <w:color w:val="000000" w:themeColor="text1"/>
                <w:sz w:val="18"/>
                <w:szCs w:val="18"/>
                <w:lang w:eastAsia="en-US"/>
              </w:rPr>
              <w:t>Примечание</w:t>
            </w:r>
          </w:p>
        </w:tc>
      </w:tr>
      <w:tr w:rsidR="00267389" w:rsidRPr="00C26E8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b/>
                <w:sz w:val="20"/>
                <w:szCs w:val="20"/>
                <w:lang w:eastAsia="en-US"/>
              </w:rPr>
            </w:pPr>
            <w:r w:rsidRPr="00DF41BA">
              <w:rPr>
                <w:b/>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b/>
                <w:sz w:val="20"/>
                <w:szCs w:val="20"/>
                <w:lang w:eastAsia="en-US"/>
              </w:rPr>
            </w:pPr>
            <w:r w:rsidRPr="00DF41BA">
              <w:rPr>
                <w:b/>
                <w:sz w:val="20"/>
                <w:szCs w:val="20"/>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b/>
                <w:sz w:val="20"/>
                <w:szCs w:val="20"/>
                <w:lang w:eastAsia="en-US"/>
              </w:rPr>
            </w:pPr>
            <w:r w:rsidRPr="00DF41BA">
              <w:rPr>
                <w:b/>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b/>
                <w:sz w:val="20"/>
                <w:szCs w:val="20"/>
                <w:lang w:eastAsia="en-US"/>
              </w:rPr>
            </w:pPr>
            <w:r w:rsidRPr="00DF41BA">
              <w:rPr>
                <w:b/>
                <w:sz w:val="20"/>
                <w:szCs w:val="20"/>
                <w:lang w:eastAsia="en-US"/>
              </w:rPr>
              <w:t>4</w:t>
            </w:r>
          </w:p>
        </w:tc>
        <w:tc>
          <w:tcPr>
            <w:tcW w:w="1412"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b/>
                <w:sz w:val="20"/>
                <w:szCs w:val="20"/>
                <w:lang w:eastAsia="en-US"/>
              </w:rPr>
            </w:pPr>
            <w:r w:rsidRPr="00DF41BA">
              <w:rPr>
                <w:b/>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b/>
                <w:sz w:val="20"/>
                <w:szCs w:val="20"/>
                <w:lang w:eastAsia="en-US"/>
              </w:rPr>
            </w:pPr>
            <w:r w:rsidRPr="00DF41BA">
              <w:rPr>
                <w:b/>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b/>
                <w:sz w:val="20"/>
                <w:szCs w:val="20"/>
                <w:lang w:eastAsia="en-US"/>
              </w:rPr>
            </w:pPr>
            <w:r w:rsidRPr="00DF41BA">
              <w:rPr>
                <w:b/>
                <w:sz w:val="20"/>
                <w:szCs w:val="20"/>
                <w:lang w:eastAsia="en-US"/>
              </w:rPr>
              <w:t>7</w:t>
            </w:r>
          </w:p>
        </w:tc>
      </w:tr>
      <w:tr w:rsidR="00267389" w:rsidRPr="00C26E8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sz w:val="20"/>
                <w:szCs w:val="20"/>
                <w:lang w:eastAsia="en-US"/>
              </w:rPr>
            </w:pPr>
            <w:r w:rsidRPr="00DF41BA">
              <w:rPr>
                <w:sz w:val="20"/>
                <w:szCs w:val="20"/>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r>
      <w:tr w:rsidR="00267389" w:rsidRPr="00C26E8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sz w:val="20"/>
                <w:szCs w:val="20"/>
                <w:lang w:eastAsia="en-US"/>
              </w:rPr>
            </w:pPr>
            <w:r w:rsidRPr="00DF41BA">
              <w:rPr>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r>
      <w:tr w:rsidR="00267389" w:rsidRPr="00C26E87" w:rsidTr="003C3F70">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267389" w:rsidRPr="00DF41BA" w:rsidRDefault="00267389" w:rsidP="003C3F70">
            <w:pPr>
              <w:spacing w:line="256" w:lineRule="auto"/>
              <w:jc w:val="center"/>
              <w:rPr>
                <w:sz w:val="20"/>
                <w:szCs w:val="20"/>
                <w:lang w:eastAsia="en-US"/>
              </w:rPr>
            </w:pPr>
            <w:r w:rsidRPr="00DF41BA">
              <w:rPr>
                <w:sz w:val="20"/>
                <w:szCs w:val="20"/>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412"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67389" w:rsidRPr="00DF41BA" w:rsidRDefault="00267389" w:rsidP="003C3F70">
            <w:pPr>
              <w:spacing w:line="256" w:lineRule="auto"/>
              <w:jc w:val="center"/>
              <w:rPr>
                <w:sz w:val="20"/>
                <w:szCs w:val="20"/>
                <w:lang w:eastAsia="en-US"/>
              </w:rPr>
            </w:pPr>
          </w:p>
        </w:tc>
      </w:tr>
      <w:tr w:rsidR="00267389" w:rsidRPr="00C26E87" w:rsidTr="003C3F70">
        <w:trPr>
          <w:jc w:val="center"/>
        </w:trPr>
        <w:tc>
          <w:tcPr>
            <w:tcW w:w="5382" w:type="dxa"/>
            <w:gridSpan w:val="5"/>
            <w:tcBorders>
              <w:top w:val="single" w:sz="4" w:space="0" w:color="auto"/>
              <w:left w:val="single" w:sz="4" w:space="0" w:color="auto"/>
              <w:bottom w:val="single" w:sz="4" w:space="0" w:color="auto"/>
              <w:right w:val="single" w:sz="4" w:space="0" w:color="auto"/>
            </w:tcBorders>
            <w:vAlign w:val="center"/>
            <w:hideMark/>
          </w:tcPr>
          <w:p w:rsidR="00267389" w:rsidRPr="00C26E87" w:rsidRDefault="00267389" w:rsidP="003C3F70">
            <w:pPr>
              <w:spacing w:line="256" w:lineRule="auto"/>
              <w:jc w:val="center"/>
              <w:rPr>
                <w:lang w:eastAsia="en-US"/>
              </w:rPr>
            </w:pPr>
            <w:r w:rsidRPr="00C26E87">
              <w:rPr>
                <w:lang w:eastAsia="en-US"/>
              </w:rPr>
              <w:t>Итого:</w:t>
            </w:r>
          </w:p>
        </w:tc>
        <w:tc>
          <w:tcPr>
            <w:tcW w:w="1701" w:type="dxa"/>
            <w:tcBorders>
              <w:top w:val="single" w:sz="4" w:space="0" w:color="auto"/>
              <w:left w:val="single" w:sz="4" w:space="0" w:color="auto"/>
              <w:bottom w:val="single" w:sz="4" w:space="0" w:color="auto"/>
              <w:right w:val="single" w:sz="4" w:space="0" w:color="auto"/>
            </w:tcBorders>
            <w:vAlign w:val="center"/>
          </w:tcPr>
          <w:p w:rsidR="00267389" w:rsidRPr="00C26E87" w:rsidRDefault="00267389" w:rsidP="003C3F70">
            <w:pPr>
              <w:spacing w:line="256" w:lineRule="auto"/>
              <w:jc w:val="center"/>
              <w:rPr>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267389" w:rsidRPr="00C26E87" w:rsidRDefault="00267389" w:rsidP="003C3F70">
            <w:pPr>
              <w:spacing w:line="256" w:lineRule="auto"/>
              <w:jc w:val="center"/>
              <w:rPr>
                <w:lang w:eastAsia="en-US"/>
              </w:rPr>
            </w:pPr>
          </w:p>
        </w:tc>
      </w:tr>
    </w:tbl>
    <w:p w:rsidR="00267389" w:rsidRPr="00C26E87" w:rsidRDefault="00267389" w:rsidP="00267389">
      <w:pPr>
        <w:rPr>
          <w:b/>
          <w:bCs/>
        </w:rPr>
      </w:pPr>
      <w:r w:rsidRPr="00C26E87">
        <w:rPr>
          <w:bCs/>
        </w:rPr>
        <w:t xml:space="preserve">       </w:t>
      </w:r>
    </w:p>
    <w:p w:rsidR="00951B80" w:rsidRPr="00951B80" w:rsidRDefault="00267389" w:rsidP="00951B80">
      <w:pPr>
        <w:pStyle w:val="aa"/>
        <w:ind w:left="-142"/>
        <w:rPr>
          <w:lang w:eastAsia="x-none"/>
        </w:rPr>
      </w:pPr>
      <w:r w:rsidRPr="00267389">
        <w:rPr>
          <w:bCs/>
          <w:i/>
          <w:iCs/>
          <w:sz w:val="20"/>
        </w:rPr>
        <w:t xml:space="preserve">      </w:t>
      </w:r>
      <w:r w:rsidR="00951B80" w:rsidRPr="00951B80">
        <w:rPr>
          <w:lang w:eastAsia="x-none"/>
        </w:rPr>
        <w:t xml:space="preserve">* </w:t>
      </w:r>
      <w:r w:rsidR="00951B80" w:rsidRPr="00951B80">
        <w:rPr>
          <w:rFonts w:ascii="Times New Roman" w:hAnsi="Times New Roman"/>
          <w:i/>
          <w:iCs/>
          <w:sz w:val="20"/>
          <w:lang w:eastAsia="x-none"/>
        </w:rPr>
        <w:t>Договоры перечислять в хронологическом порядке</w:t>
      </w:r>
      <w:r w:rsidR="00951B80" w:rsidRPr="00951B80">
        <w:rPr>
          <w:lang w:eastAsia="x-none"/>
        </w:rPr>
        <w:t>.</w:t>
      </w:r>
    </w:p>
    <w:p w:rsidR="00267389" w:rsidRPr="00267389" w:rsidRDefault="00267389" w:rsidP="00267389">
      <w:pPr>
        <w:rPr>
          <w:bCs/>
          <w:i/>
          <w:iCs/>
          <w:sz w:val="20"/>
          <w:szCs w:val="20"/>
        </w:rPr>
      </w:pPr>
      <w:r w:rsidRPr="00267389">
        <w:rPr>
          <w:bCs/>
          <w:i/>
          <w:iCs/>
          <w:sz w:val="20"/>
          <w:szCs w:val="20"/>
        </w:rPr>
        <w:t xml:space="preserve">  Непредставление </w:t>
      </w:r>
      <w:r w:rsidRPr="00267389">
        <w:rPr>
          <w:i/>
          <w:iCs/>
          <w:sz w:val="20"/>
          <w:szCs w:val="20"/>
        </w:rPr>
        <w:t xml:space="preserve">сведений (информации) </w:t>
      </w:r>
      <w:r w:rsidRPr="00267389">
        <w:rPr>
          <w:bCs/>
          <w:i/>
          <w:iCs/>
          <w:sz w:val="20"/>
          <w:szCs w:val="20"/>
        </w:rPr>
        <w:t xml:space="preserve">не будет являться основанием для отклонения заявки участника </w:t>
      </w:r>
      <w:r w:rsidR="00951B80">
        <w:rPr>
          <w:bCs/>
          <w:i/>
          <w:iCs/>
          <w:sz w:val="20"/>
          <w:szCs w:val="20"/>
        </w:rPr>
        <w:t>запроса предложений</w:t>
      </w:r>
      <w:r w:rsidRPr="00267389">
        <w:rPr>
          <w:bCs/>
          <w:i/>
          <w:iCs/>
          <w:sz w:val="20"/>
          <w:szCs w:val="20"/>
        </w:rPr>
        <w:t xml:space="preserve">. В случае непредставления </w:t>
      </w:r>
      <w:r w:rsidRPr="00267389">
        <w:rPr>
          <w:i/>
          <w:iCs/>
          <w:sz w:val="20"/>
          <w:szCs w:val="20"/>
        </w:rPr>
        <w:t>сведений (информации)</w:t>
      </w:r>
      <w:r w:rsidRPr="00267389">
        <w:rPr>
          <w:bCs/>
          <w:i/>
          <w:iCs/>
          <w:sz w:val="20"/>
          <w:szCs w:val="20"/>
        </w:rPr>
        <w:t>, либо отсутствия подтверждающих документов оценка по данному показателю критерия осуществляться не будет.</w:t>
      </w:r>
    </w:p>
    <w:p w:rsidR="00267389" w:rsidRPr="00C26E87" w:rsidRDefault="00267389" w:rsidP="00267389">
      <w:pPr>
        <w:pStyle w:val="70"/>
        <w:spacing w:before="0"/>
        <w:contextualSpacing/>
        <w:jc w:val="left"/>
      </w:pPr>
    </w:p>
    <w:p w:rsidR="00267389" w:rsidRPr="00C26E87" w:rsidRDefault="00267389" w:rsidP="00267389">
      <w:pPr>
        <w:spacing w:after="0"/>
        <w:ind w:firstLine="709"/>
        <w:rPr>
          <w:b/>
        </w:rPr>
      </w:pPr>
    </w:p>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CF2F1A" w:rsidRDefault="00CF2F1A" w:rsidP="002504B4"/>
    <w:p w:rsidR="00267389" w:rsidRDefault="00267389" w:rsidP="002504B4"/>
    <w:p w:rsidR="00267389" w:rsidRDefault="00267389" w:rsidP="002504B4"/>
    <w:p w:rsidR="00267389" w:rsidRDefault="00267389" w:rsidP="002504B4"/>
    <w:p w:rsidR="00267389" w:rsidRDefault="00267389" w:rsidP="002504B4"/>
    <w:p w:rsidR="00267389" w:rsidRPr="00FA1EEF" w:rsidRDefault="00267389" w:rsidP="00267389">
      <w:pPr>
        <w:pStyle w:val="47"/>
        <w:tabs>
          <w:tab w:val="left" w:pos="1002"/>
        </w:tabs>
        <w:spacing w:after="0" w:line="319" w:lineRule="exact"/>
        <w:ind w:right="20"/>
        <w:jc w:val="center"/>
        <w:rPr>
          <w:b/>
          <w:color w:val="000000" w:themeColor="text1"/>
          <w:sz w:val="24"/>
          <w:szCs w:val="24"/>
        </w:rPr>
      </w:pPr>
    </w:p>
    <w:p w:rsidR="00267389" w:rsidRPr="00FA1EEF" w:rsidRDefault="00267389" w:rsidP="00267389">
      <w:pPr>
        <w:pStyle w:val="47"/>
        <w:tabs>
          <w:tab w:val="left" w:pos="1002"/>
        </w:tabs>
        <w:spacing w:after="0" w:line="319" w:lineRule="exact"/>
        <w:ind w:right="20"/>
        <w:jc w:val="center"/>
        <w:rPr>
          <w:b/>
          <w:color w:val="000000" w:themeColor="text1"/>
          <w:sz w:val="24"/>
          <w:szCs w:val="24"/>
        </w:rPr>
      </w:pPr>
    </w:p>
    <w:p w:rsidR="00267389" w:rsidRPr="00FA1EEF" w:rsidRDefault="00267389" w:rsidP="00267389">
      <w:pPr>
        <w:pStyle w:val="47"/>
        <w:tabs>
          <w:tab w:val="left" w:pos="1002"/>
        </w:tabs>
        <w:spacing w:after="0" w:line="319" w:lineRule="exact"/>
        <w:ind w:right="20"/>
        <w:jc w:val="center"/>
        <w:rPr>
          <w:b/>
          <w:color w:val="000000" w:themeColor="text1"/>
          <w:sz w:val="24"/>
          <w:szCs w:val="24"/>
        </w:rPr>
      </w:pPr>
    </w:p>
    <w:p w:rsidR="00267389" w:rsidRDefault="00267389" w:rsidP="002504B4"/>
    <w:p w:rsidR="00267389" w:rsidRDefault="00267389" w:rsidP="002504B4"/>
    <w:p w:rsidR="00267389" w:rsidRDefault="00267389" w:rsidP="002504B4"/>
    <w:p w:rsidR="00267389" w:rsidRDefault="00267389" w:rsidP="002504B4"/>
    <w:sectPr w:rsidR="00267389" w:rsidSect="00784BB0">
      <w:footerReference w:type="even" r:id="rId19"/>
      <w:footerReference w:type="default" r:id="rId20"/>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1B1" w:rsidRDefault="002E21B1" w:rsidP="000F58EE">
      <w:r>
        <w:separator/>
      </w:r>
    </w:p>
  </w:endnote>
  <w:endnote w:type="continuationSeparator" w:id="0">
    <w:p w:rsidR="002E21B1" w:rsidRDefault="002E21B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00000001" w:usb1="5000E0F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B1" w:rsidRDefault="002E21B1" w:rsidP="00C17308">
    <w:pPr>
      <w:pStyle w:val="ac"/>
      <w:framePr w:wrap="around" w:vAnchor="text" w:hAnchor="margin" w:xAlign="right" w:y="1"/>
      <w:rPr>
        <w:rStyle w:val="affc"/>
      </w:rPr>
    </w:pPr>
    <w:r>
      <w:rPr>
        <w:rStyle w:val="affc"/>
      </w:rPr>
      <w:fldChar w:fldCharType="begin"/>
    </w:r>
    <w:r>
      <w:rPr>
        <w:rStyle w:val="affc"/>
      </w:rPr>
      <w:instrText xml:space="preserve">PAGE  </w:instrText>
    </w:r>
    <w:r>
      <w:rPr>
        <w:rStyle w:val="affc"/>
      </w:rPr>
      <w:fldChar w:fldCharType="end"/>
    </w:r>
  </w:p>
  <w:p w:rsidR="002E21B1" w:rsidRDefault="002E21B1" w:rsidP="00C1730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21B1" w:rsidRPr="004A43E6" w:rsidRDefault="002E21B1" w:rsidP="00911122">
    <w:pPr>
      <w:pStyle w:val="ac"/>
      <w:pBdr>
        <w:top w:val="thinThickSmallGap" w:sz="24" w:space="1" w:color="823B0B" w:themeColor="accent2" w:themeShade="7F"/>
      </w:pBdr>
      <w:rPr>
        <w:color w:val="000000"/>
        <w:sz w:val="20"/>
      </w:rPr>
    </w:pPr>
    <w:r w:rsidRPr="00911122">
      <w:rPr>
        <w:sz w:val="20"/>
      </w:rPr>
      <w:t xml:space="preserve">Запрос предложений в электронной форме на право заключения договора на </w:t>
    </w:r>
    <w:r w:rsidRPr="00F46863">
      <w:rPr>
        <w:sz w:val="20"/>
      </w:rPr>
      <w:t>оказание услуг по профессиональной уборке и комплексному обслуживанию административно-деловых центров ОЭЗ ППТ «Липецк», на оказание услуг по профессиональной уборке помещений зданий ОПУ ПС 110/10/10 кВ «ОЭЗ», ПС 220/110/10 кВ «Казинка» и производственной базы на территории АО «ОЭЗ ППТ «Липецк», здания АДЦ-2 и контрольно-пропускного пункта автомобильного транспорта (КПП) Елец</w:t>
    </w:r>
    <w:r w:rsidRPr="00911122">
      <w:rPr>
        <w:sz w:val="28"/>
        <w:szCs w:val="28"/>
      </w:rPr>
      <w:t xml:space="preserve"> </w:t>
    </w:r>
  </w:p>
  <w:p w:rsidR="002E21B1" w:rsidRPr="00C905F0" w:rsidRDefault="002E21B1" w:rsidP="00DD3838">
    <w:pPr>
      <w:pStyle w:val="ac"/>
      <w:pBdr>
        <w:top w:val="thinThickSmallGap" w:sz="24" w:space="1" w:color="823B0B" w:themeColor="accent2" w:themeShade="7F"/>
      </w:pBdr>
      <w:rPr>
        <w:sz w:val="20"/>
      </w:rPr>
    </w:pPr>
  </w:p>
  <w:p w:rsidR="002E21B1" w:rsidRDefault="002E21B1">
    <w:pPr>
      <w:pStyle w:val="ac"/>
      <w:pBdr>
        <w:top w:val="thinThickSmallGap" w:sz="24" w:space="1" w:color="823B0B" w:themeColor="accent2" w:themeShade="7F"/>
      </w:pBdr>
      <w:rPr>
        <w:sz w:val="20"/>
      </w:rPr>
    </w:pPr>
  </w:p>
  <w:p w:rsidR="002E21B1" w:rsidRPr="008963CC" w:rsidRDefault="002E21B1">
    <w:pPr>
      <w:pStyle w:val="ac"/>
      <w:pBdr>
        <w:top w:val="thinThickSmallGap" w:sz="24" w:space="1" w:color="823B0B" w:themeColor="accent2" w:themeShade="7F"/>
      </w:pBdr>
      <w:rPr>
        <w:sz w:val="16"/>
        <w:szCs w:val="16"/>
      </w:rPr>
    </w:pPr>
    <w:r>
      <w:rPr>
        <w:sz w:val="20"/>
      </w:rPr>
      <w:t xml:space="preserve">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Pr="00A8013E">
      <w:rPr>
        <w:rFonts w:asciiTheme="majorHAnsi" w:hAnsiTheme="majorHAnsi"/>
      </w:rPr>
      <w:t>28</w:t>
    </w:r>
    <w:r>
      <w:rPr>
        <w:rFonts w:asciiTheme="majorHAnsi" w:hAnsiTheme="majorHAnsi"/>
      </w:rPr>
      <w:fldChar w:fldCharType="end"/>
    </w:r>
  </w:p>
  <w:p w:rsidR="002E21B1" w:rsidRPr="002C2AF5" w:rsidRDefault="002E21B1" w:rsidP="008575AF">
    <w:pPr>
      <w:pStyle w:val="ac"/>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1B1" w:rsidRDefault="002E21B1" w:rsidP="000F58EE">
      <w:r>
        <w:separator/>
      </w:r>
    </w:p>
  </w:footnote>
  <w:footnote w:type="continuationSeparator" w:id="0">
    <w:p w:rsidR="002E21B1" w:rsidRDefault="002E21B1"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7DF3562"/>
    <w:multiLevelType w:val="multilevel"/>
    <w:tmpl w:val="2E968976"/>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6"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D8C"/>
    <w:multiLevelType w:val="hybridMultilevel"/>
    <w:tmpl w:val="2AB61638"/>
    <w:lvl w:ilvl="0" w:tplc="7C9610DC">
      <w:start w:val="3"/>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9"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0" w15:restartNumberingAfterBreak="0">
    <w:nsid w:val="211B4F3D"/>
    <w:multiLevelType w:val="multilevel"/>
    <w:tmpl w:val="782473EA"/>
    <w:lvl w:ilvl="0">
      <w:start w:val="1"/>
      <w:numFmt w:val="decimal"/>
      <w:lvlText w:val="%1."/>
      <w:lvlJc w:val="left"/>
      <w:pPr>
        <w:ind w:left="1776" w:hanging="360"/>
      </w:pPr>
      <w:rPr>
        <w:rFonts w:hint="default"/>
      </w:rPr>
    </w:lvl>
    <w:lvl w:ilvl="1">
      <w:start w:val="3"/>
      <w:numFmt w:val="decimal"/>
      <w:isLgl/>
      <w:lvlText w:val="%1.%2."/>
      <w:lvlJc w:val="left"/>
      <w:pPr>
        <w:ind w:left="1836" w:hanging="4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3216" w:hanging="1800"/>
      </w:pPr>
      <w:rPr>
        <w:rFonts w:hint="default"/>
      </w:rPr>
    </w:lvl>
  </w:abstractNum>
  <w:abstractNum w:abstractNumId="11"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3" w15:restartNumberingAfterBreak="0">
    <w:nsid w:val="2EF06AA2"/>
    <w:multiLevelType w:val="hybridMultilevel"/>
    <w:tmpl w:val="A5BEFC84"/>
    <w:lvl w:ilvl="0" w:tplc="FF446ED6">
      <w:start w:val="10"/>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5" w15:restartNumberingAfterBreak="0">
    <w:nsid w:val="372E11BD"/>
    <w:multiLevelType w:val="multilevel"/>
    <w:tmpl w:val="4BCA1506"/>
    <w:lvl w:ilvl="0">
      <w:start w:val="17"/>
      <w:numFmt w:val="decimal"/>
      <w:lvlText w:val="%1."/>
      <w:lvlJc w:val="left"/>
      <w:pPr>
        <w:ind w:left="480" w:hanging="48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6"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52435D"/>
    <w:multiLevelType w:val="multilevel"/>
    <w:tmpl w:val="150600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26" w15:restartNumberingAfterBreak="0">
    <w:nsid w:val="63A575E2"/>
    <w:multiLevelType w:val="hybridMultilevel"/>
    <w:tmpl w:val="E730E1E8"/>
    <w:lvl w:ilvl="0" w:tplc="8870D3C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7" w15:restartNumberingAfterBreak="0">
    <w:nsid w:val="67795E60"/>
    <w:multiLevelType w:val="multilevel"/>
    <w:tmpl w:val="B59CD3B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3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2"/>
  </w:num>
  <w:num w:numId="2">
    <w:abstractNumId w:val="11"/>
  </w:num>
  <w:num w:numId="3">
    <w:abstractNumId w:val="23"/>
  </w:num>
  <w:num w:numId="4">
    <w:abstractNumId w:val="9"/>
  </w:num>
  <w:num w:numId="5">
    <w:abstractNumId w:val="4"/>
  </w:num>
  <w:num w:numId="6">
    <w:abstractNumId w:val="5"/>
  </w:num>
  <w:num w:numId="7">
    <w:abstractNumId w:val="25"/>
  </w:num>
  <w:num w:numId="8">
    <w:abstractNumId w:val="0"/>
  </w:num>
  <w:num w:numId="9">
    <w:abstractNumId w:val="2"/>
  </w:num>
  <w:num w:numId="10">
    <w:abstractNumId w:val="16"/>
  </w:num>
  <w:num w:numId="11">
    <w:abstractNumId w:val="17"/>
  </w:num>
  <w:num w:numId="12">
    <w:abstractNumId w:val="18"/>
  </w:num>
  <w:num w:numId="13">
    <w:abstractNumId w:val="29"/>
  </w:num>
  <w:num w:numId="14">
    <w:abstractNumId w:val="20"/>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4"/>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num>
  <w:num w:numId="22">
    <w:abstractNumId w:val="10"/>
  </w:num>
  <w:num w:numId="23">
    <w:abstractNumId w:val="26"/>
  </w:num>
  <w:num w:numId="24">
    <w:abstractNumId w:val="13"/>
  </w:num>
  <w:num w:numId="25">
    <w:abstractNumId w:val="24"/>
  </w:num>
  <w:num w:numId="26">
    <w:abstractNumId w:val="27"/>
  </w:num>
  <w:num w:numId="27">
    <w:abstractNumId w:val="15"/>
  </w:num>
  <w:num w:numId="28">
    <w:abstractNumId w:val="6"/>
  </w:num>
  <w:num w:numId="2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1234"/>
    <w:rsid w:val="0001183E"/>
    <w:rsid w:val="000123C8"/>
    <w:rsid w:val="00012413"/>
    <w:rsid w:val="00012640"/>
    <w:rsid w:val="00016131"/>
    <w:rsid w:val="00016680"/>
    <w:rsid w:val="000168BA"/>
    <w:rsid w:val="0001753A"/>
    <w:rsid w:val="000176EA"/>
    <w:rsid w:val="00020206"/>
    <w:rsid w:val="00020BAD"/>
    <w:rsid w:val="00020BF2"/>
    <w:rsid w:val="000214A5"/>
    <w:rsid w:val="000230A8"/>
    <w:rsid w:val="00023B53"/>
    <w:rsid w:val="00023EE5"/>
    <w:rsid w:val="000248B0"/>
    <w:rsid w:val="00024A39"/>
    <w:rsid w:val="00025A7B"/>
    <w:rsid w:val="00025C30"/>
    <w:rsid w:val="00026F86"/>
    <w:rsid w:val="00031493"/>
    <w:rsid w:val="00031DA7"/>
    <w:rsid w:val="00032833"/>
    <w:rsid w:val="00032A24"/>
    <w:rsid w:val="00032A64"/>
    <w:rsid w:val="00032FD9"/>
    <w:rsid w:val="000334BA"/>
    <w:rsid w:val="00033BD2"/>
    <w:rsid w:val="00033F07"/>
    <w:rsid w:val="00034A8C"/>
    <w:rsid w:val="00035049"/>
    <w:rsid w:val="00036342"/>
    <w:rsid w:val="00036D5F"/>
    <w:rsid w:val="00040743"/>
    <w:rsid w:val="00041AE7"/>
    <w:rsid w:val="00043AD0"/>
    <w:rsid w:val="0004594F"/>
    <w:rsid w:val="00046B5B"/>
    <w:rsid w:val="0005147F"/>
    <w:rsid w:val="00051FCF"/>
    <w:rsid w:val="000526D2"/>
    <w:rsid w:val="00053D60"/>
    <w:rsid w:val="00054BB4"/>
    <w:rsid w:val="00054F95"/>
    <w:rsid w:val="000553B9"/>
    <w:rsid w:val="00055C5D"/>
    <w:rsid w:val="000561D5"/>
    <w:rsid w:val="00056F98"/>
    <w:rsid w:val="00057243"/>
    <w:rsid w:val="00062246"/>
    <w:rsid w:val="0006245C"/>
    <w:rsid w:val="00062A9F"/>
    <w:rsid w:val="00063488"/>
    <w:rsid w:val="000646B7"/>
    <w:rsid w:val="00065977"/>
    <w:rsid w:val="0006658C"/>
    <w:rsid w:val="00066C99"/>
    <w:rsid w:val="000670EE"/>
    <w:rsid w:val="000719F6"/>
    <w:rsid w:val="00071C70"/>
    <w:rsid w:val="000752AE"/>
    <w:rsid w:val="00075994"/>
    <w:rsid w:val="0007631D"/>
    <w:rsid w:val="00076D11"/>
    <w:rsid w:val="0007736A"/>
    <w:rsid w:val="000775DF"/>
    <w:rsid w:val="00080AEC"/>
    <w:rsid w:val="00080C4B"/>
    <w:rsid w:val="00080E6A"/>
    <w:rsid w:val="00080F0D"/>
    <w:rsid w:val="00081B04"/>
    <w:rsid w:val="00081E4A"/>
    <w:rsid w:val="00082B6E"/>
    <w:rsid w:val="000832EB"/>
    <w:rsid w:val="0008397A"/>
    <w:rsid w:val="00083E26"/>
    <w:rsid w:val="00084C53"/>
    <w:rsid w:val="00084C82"/>
    <w:rsid w:val="00084D5F"/>
    <w:rsid w:val="00087D92"/>
    <w:rsid w:val="00091512"/>
    <w:rsid w:val="00091623"/>
    <w:rsid w:val="000935B4"/>
    <w:rsid w:val="000944A8"/>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2A12"/>
    <w:rsid w:val="000C3295"/>
    <w:rsid w:val="000C3704"/>
    <w:rsid w:val="000C39E8"/>
    <w:rsid w:val="000C421D"/>
    <w:rsid w:val="000C458C"/>
    <w:rsid w:val="000C4673"/>
    <w:rsid w:val="000C52C4"/>
    <w:rsid w:val="000C5330"/>
    <w:rsid w:val="000C562A"/>
    <w:rsid w:val="000C6C5E"/>
    <w:rsid w:val="000D0148"/>
    <w:rsid w:val="000D0C47"/>
    <w:rsid w:val="000D1A52"/>
    <w:rsid w:val="000D2897"/>
    <w:rsid w:val="000D3292"/>
    <w:rsid w:val="000D415A"/>
    <w:rsid w:val="000D6725"/>
    <w:rsid w:val="000D70B4"/>
    <w:rsid w:val="000D729E"/>
    <w:rsid w:val="000D75B4"/>
    <w:rsid w:val="000D7C48"/>
    <w:rsid w:val="000E0A93"/>
    <w:rsid w:val="000E1E88"/>
    <w:rsid w:val="000E2D68"/>
    <w:rsid w:val="000E3C0C"/>
    <w:rsid w:val="000E43B3"/>
    <w:rsid w:val="000E513F"/>
    <w:rsid w:val="000E7056"/>
    <w:rsid w:val="000F0752"/>
    <w:rsid w:val="000F1249"/>
    <w:rsid w:val="000F1A2C"/>
    <w:rsid w:val="000F29B1"/>
    <w:rsid w:val="000F3250"/>
    <w:rsid w:val="000F3878"/>
    <w:rsid w:val="000F4611"/>
    <w:rsid w:val="000F4D19"/>
    <w:rsid w:val="000F4D86"/>
    <w:rsid w:val="000F554C"/>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3DA"/>
    <w:rsid w:val="0012445F"/>
    <w:rsid w:val="0012549F"/>
    <w:rsid w:val="00127119"/>
    <w:rsid w:val="00127A10"/>
    <w:rsid w:val="00131706"/>
    <w:rsid w:val="0013210F"/>
    <w:rsid w:val="00132E45"/>
    <w:rsid w:val="001333E9"/>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082"/>
    <w:rsid w:val="001473A4"/>
    <w:rsid w:val="00147763"/>
    <w:rsid w:val="00147C0F"/>
    <w:rsid w:val="001516B0"/>
    <w:rsid w:val="00151BC0"/>
    <w:rsid w:val="001541D2"/>
    <w:rsid w:val="001544C8"/>
    <w:rsid w:val="00154C4B"/>
    <w:rsid w:val="001552F9"/>
    <w:rsid w:val="00155908"/>
    <w:rsid w:val="00155CC3"/>
    <w:rsid w:val="00156180"/>
    <w:rsid w:val="001561E6"/>
    <w:rsid w:val="00160156"/>
    <w:rsid w:val="001621E2"/>
    <w:rsid w:val="001621F6"/>
    <w:rsid w:val="0016249C"/>
    <w:rsid w:val="001627F3"/>
    <w:rsid w:val="00163D43"/>
    <w:rsid w:val="00163EF3"/>
    <w:rsid w:val="00165B41"/>
    <w:rsid w:val="00170151"/>
    <w:rsid w:val="00170BD9"/>
    <w:rsid w:val="00170E4E"/>
    <w:rsid w:val="00170E74"/>
    <w:rsid w:val="00170EC5"/>
    <w:rsid w:val="00171CAA"/>
    <w:rsid w:val="00172933"/>
    <w:rsid w:val="00173FAA"/>
    <w:rsid w:val="00173FC5"/>
    <w:rsid w:val="00176294"/>
    <w:rsid w:val="00176E39"/>
    <w:rsid w:val="00176FD5"/>
    <w:rsid w:val="00177264"/>
    <w:rsid w:val="00177D5D"/>
    <w:rsid w:val="00180B79"/>
    <w:rsid w:val="00180F1E"/>
    <w:rsid w:val="00181257"/>
    <w:rsid w:val="0018135B"/>
    <w:rsid w:val="001813D2"/>
    <w:rsid w:val="00183086"/>
    <w:rsid w:val="00183AF6"/>
    <w:rsid w:val="00183FBB"/>
    <w:rsid w:val="00184AD9"/>
    <w:rsid w:val="00184C5E"/>
    <w:rsid w:val="00185802"/>
    <w:rsid w:val="00187A5E"/>
    <w:rsid w:val="00190DC7"/>
    <w:rsid w:val="00190F1C"/>
    <w:rsid w:val="00191C2F"/>
    <w:rsid w:val="0019247B"/>
    <w:rsid w:val="00192A3D"/>
    <w:rsid w:val="001931A6"/>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A7FE0"/>
    <w:rsid w:val="001B04B0"/>
    <w:rsid w:val="001B08B0"/>
    <w:rsid w:val="001B093D"/>
    <w:rsid w:val="001B0CA3"/>
    <w:rsid w:val="001B0EE9"/>
    <w:rsid w:val="001B11FE"/>
    <w:rsid w:val="001B1BFA"/>
    <w:rsid w:val="001B1D22"/>
    <w:rsid w:val="001B1D98"/>
    <w:rsid w:val="001B3DAD"/>
    <w:rsid w:val="001B4A59"/>
    <w:rsid w:val="001B5245"/>
    <w:rsid w:val="001B5FBC"/>
    <w:rsid w:val="001B77A7"/>
    <w:rsid w:val="001C0819"/>
    <w:rsid w:val="001C165C"/>
    <w:rsid w:val="001C2AC3"/>
    <w:rsid w:val="001C2FC0"/>
    <w:rsid w:val="001C467B"/>
    <w:rsid w:val="001C50B0"/>
    <w:rsid w:val="001C5386"/>
    <w:rsid w:val="001C6181"/>
    <w:rsid w:val="001C6775"/>
    <w:rsid w:val="001D02B6"/>
    <w:rsid w:val="001D0457"/>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549D"/>
    <w:rsid w:val="001E714E"/>
    <w:rsid w:val="001E7B41"/>
    <w:rsid w:val="001F0700"/>
    <w:rsid w:val="001F0EDE"/>
    <w:rsid w:val="001F1ED0"/>
    <w:rsid w:val="001F25B1"/>
    <w:rsid w:val="001F33F9"/>
    <w:rsid w:val="001F3967"/>
    <w:rsid w:val="001F4B29"/>
    <w:rsid w:val="001F4ECF"/>
    <w:rsid w:val="001F5021"/>
    <w:rsid w:val="001F7787"/>
    <w:rsid w:val="0020027E"/>
    <w:rsid w:val="00201D15"/>
    <w:rsid w:val="00202429"/>
    <w:rsid w:val="002027AD"/>
    <w:rsid w:val="002035B7"/>
    <w:rsid w:val="002036F6"/>
    <w:rsid w:val="0020420D"/>
    <w:rsid w:val="00204A1F"/>
    <w:rsid w:val="002100A2"/>
    <w:rsid w:val="0021017E"/>
    <w:rsid w:val="00210514"/>
    <w:rsid w:val="00210690"/>
    <w:rsid w:val="002109F9"/>
    <w:rsid w:val="00210AFD"/>
    <w:rsid w:val="002125A8"/>
    <w:rsid w:val="00213223"/>
    <w:rsid w:val="002135DC"/>
    <w:rsid w:val="00213C18"/>
    <w:rsid w:val="00214250"/>
    <w:rsid w:val="00214253"/>
    <w:rsid w:val="00214842"/>
    <w:rsid w:val="00214DA5"/>
    <w:rsid w:val="002155EE"/>
    <w:rsid w:val="00216401"/>
    <w:rsid w:val="002171F7"/>
    <w:rsid w:val="00220233"/>
    <w:rsid w:val="00220684"/>
    <w:rsid w:val="002226C4"/>
    <w:rsid w:val="002247A4"/>
    <w:rsid w:val="00225D08"/>
    <w:rsid w:val="002263EB"/>
    <w:rsid w:val="00227352"/>
    <w:rsid w:val="0022774B"/>
    <w:rsid w:val="00230A62"/>
    <w:rsid w:val="00230D71"/>
    <w:rsid w:val="00230DA3"/>
    <w:rsid w:val="00230DFE"/>
    <w:rsid w:val="00230F8F"/>
    <w:rsid w:val="00231805"/>
    <w:rsid w:val="00233B56"/>
    <w:rsid w:val="0023420D"/>
    <w:rsid w:val="002344BB"/>
    <w:rsid w:val="00234CBD"/>
    <w:rsid w:val="00234E43"/>
    <w:rsid w:val="0023506E"/>
    <w:rsid w:val="00237641"/>
    <w:rsid w:val="00240C3A"/>
    <w:rsid w:val="00241BD6"/>
    <w:rsid w:val="002424A6"/>
    <w:rsid w:val="002424E0"/>
    <w:rsid w:val="0024346A"/>
    <w:rsid w:val="002438FF"/>
    <w:rsid w:val="00244228"/>
    <w:rsid w:val="00244550"/>
    <w:rsid w:val="002456C4"/>
    <w:rsid w:val="002458F6"/>
    <w:rsid w:val="00245A3D"/>
    <w:rsid w:val="00246337"/>
    <w:rsid w:val="002469CE"/>
    <w:rsid w:val="00247E67"/>
    <w:rsid w:val="002504B4"/>
    <w:rsid w:val="002507FF"/>
    <w:rsid w:val="002513E3"/>
    <w:rsid w:val="0025144E"/>
    <w:rsid w:val="002516F0"/>
    <w:rsid w:val="00251C0B"/>
    <w:rsid w:val="00251DC3"/>
    <w:rsid w:val="00252CD4"/>
    <w:rsid w:val="002537DD"/>
    <w:rsid w:val="002547A1"/>
    <w:rsid w:val="00256467"/>
    <w:rsid w:val="00256EC0"/>
    <w:rsid w:val="00257905"/>
    <w:rsid w:val="002579F1"/>
    <w:rsid w:val="002603D6"/>
    <w:rsid w:val="00261068"/>
    <w:rsid w:val="00261E3F"/>
    <w:rsid w:val="002633CE"/>
    <w:rsid w:val="00263FDA"/>
    <w:rsid w:val="00264186"/>
    <w:rsid w:val="00265117"/>
    <w:rsid w:val="00265A32"/>
    <w:rsid w:val="00265A5E"/>
    <w:rsid w:val="00267389"/>
    <w:rsid w:val="00270D85"/>
    <w:rsid w:val="00272352"/>
    <w:rsid w:val="0027270C"/>
    <w:rsid w:val="00272C2F"/>
    <w:rsid w:val="0027382A"/>
    <w:rsid w:val="00273BD1"/>
    <w:rsid w:val="00273CE7"/>
    <w:rsid w:val="002743E3"/>
    <w:rsid w:val="00275011"/>
    <w:rsid w:val="002757C0"/>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99D"/>
    <w:rsid w:val="002B1C92"/>
    <w:rsid w:val="002B2F89"/>
    <w:rsid w:val="002B33DE"/>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229"/>
    <w:rsid w:val="002C2AF5"/>
    <w:rsid w:val="002C3329"/>
    <w:rsid w:val="002C4975"/>
    <w:rsid w:val="002C5384"/>
    <w:rsid w:val="002C5632"/>
    <w:rsid w:val="002C6D65"/>
    <w:rsid w:val="002C7264"/>
    <w:rsid w:val="002D109A"/>
    <w:rsid w:val="002D1469"/>
    <w:rsid w:val="002D194E"/>
    <w:rsid w:val="002D1B07"/>
    <w:rsid w:val="002D1D9A"/>
    <w:rsid w:val="002D3A06"/>
    <w:rsid w:val="002D427D"/>
    <w:rsid w:val="002D46C1"/>
    <w:rsid w:val="002D5C23"/>
    <w:rsid w:val="002D667F"/>
    <w:rsid w:val="002D7DC5"/>
    <w:rsid w:val="002E0635"/>
    <w:rsid w:val="002E076C"/>
    <w:rsid w:val="002E1255"/>
    <w:rsid w:val="002E1AC6"/>
    <w:rsid w:val="002E21B1"/>
    <w:rsid w:val="002E348D"/>
    <w:rsid w:val="002E3C91"/>
    <w:rsid w:val="002E48BD"/>
    <w:rsid w:val="002E4B77"/>
    <w:rsid w:val="002E51C2"/>
    <w:rsid w:val="002E538A"/>
    <w:rsid w:val="002E5B76"/>
    <w:rsid w:val="002E61BE"/>
    <w:rsid w:val="002E6FEA"/>
    <w:rsid w:val="002E7488"/>
    <w:rsid w:val="002E751E"/>
    <w:rsid w:val="002E7E10"/>
    <w:rsid w:val="002F0CC5"/>
    <w:rsid w:val="002F0CDA"/>
    <w:rsid w:val="002F1170"/>
    <w:rsid w:val="002F1F0D"/>
    <w:rsid w:val="002F2A9D"/>
    <w:rsid w:val="002F3F7E"/>
    <w:rsid w:val="002F57CB"/>
    <w:rsid w:val="002F5CD3"/>
    <w:rsid w:val="002F68A8"/>
    <w:rsid w:val="002F6EBE"/>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6FA9"/>
    <w:rsid w:val="003373E5"/>
    <w:rsid w:val="00340E0E"/>
    <w:rsid w:val="00341D0A"/>
    <w:rsid w:val="0034395A"/>
    <w:rsid w:val="00344DFE"/>
    <w:rsid w:val="00344E26"/>
    <w:rsid w:val="0034514F"/>
    <w:rsid w:val="003454A6"/>
    <w:rsid w:val="00346780"/>
    <w:rsid w:val="00347717"/>
    <w:rsid w:val="00350884"/>
    <w:rsid w:val="00350BE7"/>
    <w:rsid w:val="00350F89"/>
    <w:rsid w:val="003512EC"/>
    <w:rsid w:val="00351ADC"/>
    <w:rsid w:val="00351CEC"/>
    <w:rsid w:val="00353C71"/>
    <w:rsid w:val="00355CF0"/>
    <w:rsid w:val="00356941"/>
    <w:rsid w:val="0035756C"/>
    <w:rsid w:val="00357757"/>
    <w:rsid w:val="00360BDA"/>
    <w:rsid w:val="00361CD4"/>
    <w:rsid w:val="00362199"/>
    <w:rsid w:val="00362ADC"/>
    <w:rsid w:val="00364851"/>
    <w:rsid w:val="0036533B"/>
    <w:rsid w:val="003653BA"/>
    <w:rsid w:val="003679DD"/>
    <w:rsid w:val="00370778"/>
    <w:rsid w:val="00370930"/>
    <w:rsid w:val="00372CD6"/>
    <w:rsid w:val="003732BD"/>
    <w:rsid w:val="00373C6B"/>
    <w:rsid w:val="00373DB3"/>
    <w:rsid w:val="00374D84"/>
    <w:rsid w:val="0037638A"/>
    <w:rsid w:val="00376AB8"/>
    <w:rsid w:val="0037751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C99"/>
    <w:rsid w:val="00395D21"/>
    <w:rsid w:val="00395E65"/>
    <w:rsid w:val="00397478"/>
    <w:rsid w:val="00397E28"/>
    <w:rsid w:val="00397EED"/>
    <w:rsid w:val="00397F9B"/>
    <w:rsid w:val="003A4AAA"/>
    <w:rsid w:val="003A5D78"/>
    <w:rsid w:val="003A5E1B"/>
    <w:rsid w:val="003A736C"/>
    <w:rsid w:val="003B040D"/>
    <w:rsid w:val="003B369E"/>
    <w:rsid w:val="003B46D7"/>
    <w:rsid w:val="003B4BC8"/>
    <w:rsid w:val="003B6CB8"/>
    <w:rsid w:val="003C19BB"/>
    <w:rsid w:val="003C1AF9"/>
    <w:rsid w:val="003C266D"/>
    <w:rsid w:val="003C2944"/>
    <w:rsid w:val="003C3F70"/>
    <w:rsid w:val="003C5EAA"/>
    <w:rsid w:val="003C606E"/>
    <w:rsid w:val="003C75A5"/>
    <w:rsid w:val="003D1C1F"/>
    <w:rsid w:val="003D1D2E"/>
    <w:rsid w:val="003D2753"/>
    <w:rsid w:val="003D4A33"/>
    <w:rsid w:val="003D4FBA"/>
    <w:rsid w:val="003D5481"/>
    <w:rsid w:val="003D5D2C"/>
    <w:rsid w:val="003D69BC"/>
    <w:rsid w:val="003D74CC"/>
    <w:rsid w:val="003E0A8D"/>
    <w:rsid w:val="003E10B9"/>
    <w:rsid w:val="003E11A6"/>
    <w:rsid w:val="003E1428"/>
    <w:rsid w:val="003E1590"/>
    <w:rsid w:val="003E315A"/>
    <w:rsid w:val="003E34B6"/>
    <w:rsid w:val="003E423E"/>
    <w:rsid w:val="003E7275"/>
    <w:rsid w:val="003E74CD"/>
    <w:rsid w:val="003E7A3E"/>
    <w:rsid w:val="003E7B0D"/>
    <w:rsid w:val="003E7D75"/>
    <w:rsid w:val="003F017E"/>
    <w:rsid w:val="003F0376"/>
    <w:rsid w:val="003F131A"/>
    <w:rsid w:val="003F1857"/>
    <w:rsid w:val="003F2E03"/>
    <w:rsid w:val="003F39EC"/>
    <w:rsid w:val="003F433C"/>
    <w:rsid w:val="003F45E6"/>
    <w:rsid w:val="003F5BBE"/>
    <w:rsid w:val="003F6046"/>
    <w:rsid w:val="003F66BA"/>
    <w:rsid w:val="003F7464"/>
    <w:rsid w:val="003F7523"/>
    <w:rsid w:val="004017F2"/>
    <w:rsid w:val="00402852"/>
    <w:rsid w:val="00402A82"/>
    <w:rsid w:val="004037A7"/>
    <w:rsid w:val="00404BF2"/>
    <w:rsid w:val="00404EE5"/>
    <w:rsid w:val="00405642"/>
    <w:rsid w:val="00406259"/>
    <w:rsid w:val="0040669B"/>
    <w:rsid w:val="004066B3"/>
    <w:rsid w:val="00406812"/>
    <w:rsid w:val="00406CAE"/>
    <w:rsid w:val="00406FB3"/>
    <w:rsid w:val="00407A4E"/>
    <w:rsid w:val="00407DE4"/>
    <w:rsid w:val="00410204"/>
    <w:rsid w:val="004109E1"/>
    <w:rsid w:val="004111DB"/>
    <w:rsid w:val="004112B4"/>
    <w:rsid w:val="004129DF"/>
    <w:rsid w:val="00413C6A"/>
    <w:rsid w:val="00415DB6"/>
    <w:rsid w:val="004166B3"/>
    <w:rsid w:val="00416F23"/>
    <w:rsid w:val="00421145"/>
    <w:rsid w:val="004211E3"/>
    <w:rsid w:val="00421213"/>
    <w:rsid w:val="004217A8"/>
    <w:rsid w:val="004218BE"/>
    <w:rsid w:val="00422D01"/>
    <w:rsid w:val="00422EE5"/>
    <w:rsid w:val="00422FBA"/>
    <w:rsid w:val="004263FB"/>
    <w:rsid w:val="00430094"/>
    <w:rsid w:val="0043029C"/>
    <w:rsid w:val="00430382"/>
    <w:rsid w:val="004323B3"/>
    <w:rsid w:val="00432B22"/>
    <w:rsid w:val="00432B8A"/>
    <w:rsid w:val="00432D9E"/>
    <w:rsid w:val="0043395E"/>
    <w:rsid w:val="00437788"/>
    <w:rsid w:val="00440E85"/>
    <w:rsid w:val="004410AE"/>
    <w:rsid w:val="0044142B"/>
    <w:rsid w:val="00441AE7"/>
    <w:rsid w:val="00441FA8"/>
    <w:rsid w:val="004423FE"/>
    <w:rsid w:val="004429AE"/>
    <w:rsid w:val="00442D76"/>
    <w:rsid w:val="00444790"/>
    <w:rsid w:val="00444AB5"/>
    <w:rsid w:val="00445B0D"/>
    <w:rsid w:val="00446133"/>
    <w:rsid w:val="00446796"/>
    <w:rsid w:val="00446A5C"/>
    <w:rsid w:val="00447F18"/>
    <w:rsid w:val="004510F9"/>
    <w:rsid w:val="00451474"/>
    <w:rsid w:val="004517E8"/>
    <w:rsid w:val="00451834"/>
    <w:rsid w:val="00451EB8"/>
    <w:rsid w:val="00451EC1"/>
    <w:rsid w:val="00452449"/>
    <w:rsid w:val="00453BDE"/>
    <w:rsid w:val="00453FE9"/>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693"/>
    <w:rsid w:val="00474FD6"/>
    <w:rsid w:val="0047513B"/>
    <w:rsid w:val="00476128"/>
    <w:rsid w:val="00477982"/>
    <w:rsid w:val="00477E7B"/>
    <w:rsid w:val="00480045"/>
    <w:rsid w:val="004801EF"/>
    <w:rsid w:val="004803C3"/>
    <w:rsid w:val="00481CA8"/>
    <w:rsid w:val="004825BC"/>
    <w:rsid w:val="004825D8"/>
    <w:rsid w:val="004832BC"/>
    <w:rsid w:val="00483514"/>
    <w:rsid w:val="00483653"/>
    <w:rsid w:val="00483798"/>
    <w:rsid w:val="00483953"/>
    <w:rsid w:val="00483BFB"/>
    <w:rsid w:val="004854C4"/>
    <w:rsid w:val="00485C40"/>
    <w:rsid w:val="00485D66"/>
    <w:rsid w:val="00486285"/>
    <w:rsid w:val="00486659"/>
    <w:rsid w:val="00486839"/>
    <w:rsid w:val="00487067"/>
    <w:rsid w:val="004870A9"/>
    <w:rsid w:val="00487874"/>
    <w:rsid w:val="00487D0D"/>
    <w:rsid w:val="00490672"/>
    <w:rsid w:val="00491A4C"/>
    <w:rsid w:val="00493DF2"/>
    <w:rsid w:val="00494BEE"/>
    <w:rsid w:val="00495051"/>
    <w:rsid w:val="004957F8"/>
    <w:rsid w:val="004A0B2C"/>
    <w:rsid w:val="004A1AE6"/>
    <w:rsid w:val="004A1FEC"/>
    <w:rsid w:val="004A2130"/>
    <w:rsid w:val="004A256D"/>
    <w:rsid w:val="004A276C"/>
    <w:rsid w:val="004A30C9"/>
    <w:rsid w:val="004A3A47"/>
    <w:rsid w:val="004A43E6"/>
    <w:rsid w:val="004A4D8D"/>
    <w:rsid w:val="004A58F5"/>
    <w:rsid w:val="004B0921"/>
    <w:rsid w:val="004B1500"/>
    <w:rsid w:val="004B182B"/>
    <w:rsid w:val="004B1C88"/>
    <w:rsid w:val="004B1F7A"/>
    <w:rsid w:val="004B23F6"/>
    <w:rsid w:val="004B2F5E"/>
    <w:rsid w:val="004B388B"/>
    <w:rsid w:val="004B3940"/>
    <w:rsid w:val="004B3A39"/>
    <w:rsid w:val="004B403E"/>
    <w:rsid w:val="004B4F43"/>
    <w:rsid w:val="004B5FC5"/>
    <w:rsid w:val="004B6A3C"/>
    <w:rsid w:val="004B73AB"/>
    <w:rsid w:val="004B7E5F"/>
    <w:rsid w:val="004C0AAD"/>
    <w:rsid w:val="004C1A1E"/>
    <w:rsid w:val="004C1A2C"/>
    <w:rsid w:val="004C1CE6"/>
    <w:rsid w:val="004C547C"/>
    <w:rsid w:val="004C5D15"/>
    <w:rsid w:val="004C6389"/>
    <w:rsid w:val="004D0ED5"/>
    <w:rsid w:val="004D3DD7"/>
    <w:rsid w:val="004D4558"/>
    <w:rsid w:val="004D479F"/>
    <w:rsid w:val="004D4C06"/>
    <w:rsid w:val="004D6195"/>
    <w:rsid w:val="004D700D"/>
    <w:rsid w:val="004D7467"/>
    <w:rsid w:val="004D7F06"/>
    <w:rsid w:val="004E3BE5"/>
    <w:rsid w:val="004E576C"/>
    <w:rsid w:val="004E5958"/>
    <w:rsid w:val="004E5A6C"/>
    <w:rsid w:val="004E5C78"/>
    <w:rsid w:val="004E5E78"/>
    <w:rsid w:val="004E60FD"/>
    <w:rsid w:val="004E6192"/>
    <w:rsid w:val="004E6DCA"/>
    <w:rsid w:val="004F02B4"/>
    <w:rsid w:val="004F1075"/>
    <w:rsid w:val="004F29A3"/>
    <w:rsid w:val="004F43AF"/>
    <w:rsid w:val="004F49DF"/>
    <w:rsid w:val="004F52AB"/>
    <w:rsid w:val="004F6312"/>
    <w:rsid w:val="004F6F6B"/>
    <w:rsid w:val="00500919"/>
    <w:rsid w:val="005018E1"/>
    <w:rsid w:val="00501933"/>
    <w:rsid w:val="0050255B"/>
    <w:rsid w:val="00502671"/>
    <w:rsid w:val="00502CB3"/>
    <w:rsid w:val="00503739"/>
    <w:rsid w:val="00504589"/>
    <w:rsid w:val="00504E48"/>
    <w:rsid w:val="00507B07"/>
    <w:rsid w:val="00510E21"/>
    <w:rsid w:val="005114E5"/>
    <w:rsid w:val="005125AF"/>
    <w:rsid w:val="00512799"/>
    <w:rsid w:val="0051385B"/>
    <w:rsid w:val="005139AA"/>
    <w:rsid w:val="00513FDF"/>
    <w:rsid w:val="0051606C"/>
    <w:rsid w:val="005164D1"/>
    <w:rsid w:val="0051699C"/>
    <w:rsid w:val="005170D4"/>
    <w:rsid w:val="0051727C"/>
    <w:rsid w:val="005178F1"/>
    <w:rsid w:val="00520FBF"/>
    <w:rsid w:val="005221E5"/>
    <w:rsid w:val="00522FC5"/>
    <w:rsid w:val="0052315A"/>
    <w:rsid w:val="005239AC"/>
    <w:rsid w:val="005239B1"/>
    <w:rsid w:val="0052477D"/>
    <w:rsid w:val="00524EAE"/>
    <w:rsid w:val="00525660"/>
    <w:rsid w:val="0052578E"/>
    <w:rsid w:val="005259EC"/>
    <w:rsid w:val="005269A6"/>
    <w:rsid w:val="005275B1"/>
    <w:rsid w:val="005276D5"/>
    <w:rsid w:val="005305E7"/>
    <w:rsid w:val="005307FC"/>
    <w:rsid w:val="00530A76"/>
    <w:rsid w:val="00533BB2"/>
    <w:rsid w:val="00534AC5"/>
    <w:rsid w:val="00535745"/>
    <w:rsid w:val="00535E87"/>
    <w:rsid w:val="0053600F"/>
    <w:rsid w:val="00540821"/>
    <w:rsid w:val="00540DD4"/>
    <w:rsid w:val="00540EB5"/>
    <w:rsid w:val="0054217E"/>
    <w:rsid w:val="0054406F"/>
    <w:rsid w:val="005445DA"/>
    <w:rsid w:val="00544626"/>
    <w:rsid w:val="00544E5B"/>
    <w:rsid w:val="005459ED"/>
    <w:rsid w:val="00545AC8"/>
    <w:rsid w:val="00545B58"/>
    <w:rsid w:val="00546094"/>
    <w:rsid w:val="0054667A"/>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6BC5"/>
    <w:rsid w:val="0058729B"/>
    <w:rsid w:val="005879E1"/>
    <w:rsid w:val="00587C8D"/>
    <w:rsid w:val="00590044"/>
    <w:rsid w:val="0059035B"/>
    <w:rsid w:val="00590CEF"/>
    <w:rsid w:val="00591044"/>
    <w:rsid w:val="00591498"/>
    <w:rsid w:val="005917DC"/>
    <w:rsid w:val="00591ED8"/>
    <w:rsid w:val="005923CA"/>
    <w:rsid w:val="005931C4"/>
    <w:rsid w:val="00593FBE"/>
    <w:rsid w:val="005941EA"/>
    <w:rsid w:val="00594545"/>
    <w:rsid w:val="005957A8"/>
    <w:rsid w:val="00595FD4"/>
    <w:rsid w:val="00596059"/>
    <w:rsid w:val="00596778"/>
    <w:rsid w:val="00596786"/>
    <w:rsid w:val="00597549"/>
    <w:rsid w:val="005976D6"/>
    <w:rsid w:val="00597A7F"/>
    <w:rsid w:val="005A0B38"/>
    <w:rsid w:val="005A0E35"/>
    <w:rsid w:val="005A133D"/>
    <w:rsid w:val="005A1353"/>
    <w:rsid w:val="005A1DE6"/>
    <w:rsid w:val="005A2B7A"/>
    <w:rsid w:val="005A3BF2"/>
    <w:rsid w:val="005A46F2"/>
    <w:rsid w:val="005A4749"/>
    <w:rsid w:val="005A5735"/>
    <w:rsid w:val="005A5FC6"/>
    <w:rsid w:val="005A65A7"/>
    <w:rsid w:val="005A6F55"/>
    <w:rsid w:val="005B08D6"/>
    <w:rsid w:val="005B0A46"/>
    <w:rsid w:val="005B1614"/>
    <w:rsid w:val="005B1B4F"/>
    <w:rsid w:val="005B3A0A"/>
    <w:rsid w:val="005B4782"/>
    <w:rsid w:val="005B4968"/>
    <w:rsid w:val="005B603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422"/>
    <w:rsid w:val="005E1AA7"/>
    <w:rsid w:val="005E2146"/>
    <w:rsid w:val="005E2977"/>
    <w:rsid w:val="005E4CFA"/>
    <w:rsid w:val="005E58F9"/>
    <w:rsid w:val="005E62E3"/>
    <w:rsid w:val="005E6E8D"/>
    <w:rsid w:val="005E6F46"/>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987"/>
    <w:rsid w:val="00603F38"/>
    <w:rsid w:val="00605716"/>
    <w:rsid w:val="006059B6"/>
    <w:rsid w:val="00605EFF"/>
    <w:rsid w:val="00607FEA"/>
    <w:rsid w:val="0061013F"/>
    <w:rsid w:val="006102B2"/>
    <w:rsid w:val="0061098D"/>
    <w:rsid w:val="00610F78"/>
    <w:rsid w:val="006119D1"/>
    <w:rsid w:val="006130B5"/>
    <w:rsid w:val="00615244"/>
    <w:rsid w:val="00616386"/>
    <w:rsid w:val="00616AE0"/>
    <w:rsid w:val="00617670"/>
    <w:rsid w:val="00617E9D"/>
    <w:rsid w:val="00620F29"/>
    <w:rsid w:val="006211D4"/>
    <w:rsid w:val="00622554"/>
    <w:rsid w:val="006232C3"/>
    <w:rsid w:val="0062433F"/>
    <w:rsid w:val="006252B6"/>
    <w:rsid w:val="00626111"/>
    <w:rsid w:val="00627790"/>
    <w:rsid w:val="0063178B"/>
    <w:rsid w:val="0063381B"/>
    <w:rsid w:val="006338EA"/>
    <w:rsid w:val="006347C4"/>
    <w:rsid w:val="00636B40"/>
    <w:rsid w:val="00637064"/>
    <w:rsid w:val="00637582"/>
    <w:rsid w:val="00637D51"/>
    <w:rsid w:val="0064116D"/>
    <w:rsid w:val="00642453"/>
    <w:rsid w:val="00643751"/>
    <w:rsid w:val="0065093C"/>
    <w:rsid w:val="00651DD8"/>
    <w:rsid w:val="00651E92"/>
    <w:rsid w:val="00652196"/>
    <w:rsid w:val="0065224F"/>
    <w:rsid w:val="00653148"/>
    <w:rsid w:val="00653978"/>
    <w:rsid w:val="00654491"/>
    <w:rsid w:val="00654597"/>
    <w:rsid w:val="00655C4C"/>
    <w:rsid w:val="006564B5"/>
    <w:rsid w:val="00660DA6"/>
    <w:rsid w:val="0066227D"/>
    <w:rsid w:val="00662406"/>
    <w:rsid w:val="00662607"/>
    <w:rsid w:val="0066319E"/>
    <w:rsid w:val="00664D1D"/>
    <w:rsid w:val="00664E93"/>
    <w:rsid w:val="00665E93"/>
    <w:rsid w:val="006662ED"/>
    <w:rsid w:val="00667557"/>
    <w:rsid w:val="00667885"/>
    <w:rsid w:val="00667B96"/>
    <w:rsid w:val="00670417"/>
    <w:rsid w:val="0067097D"/>
    <w:rsid w:val="00670D21"/>
    <w:rsid w:val="00672970"/>
    <w:rsid w:val="00672FA7"/>
    <w:rsid w:val="00673809"/>
    <w:rsid w:val="006741A4"/>
    <w:rsid w:val="00674C69"/>
    <w:rsid w:val="00675F8B"/>
    <w:rsid w:val="00676374"/>
    <w:rsid w:val="00681F13"/>
    <w:rsid w:val="00683C4D"/>
    <w:rsid w:val="0068441C"/>
    <w:rsid w:val="006869E2"/>
    <w:rsid w:val="00686F7A"/>
    <w:rsid w:val="00687407"/>
    <w:rsid w:val="00690CC1"/>
    <w:rsid w:val="00691423"/>
    <w:rsid w:val="006917A5"/>
    <w:rsid w:val="00692426"/>
    <w:rsid w:val="006933F0"/>
    <w:rsid w:val="0069374A"/>
    <w:rsid w:val="0069435E"/>
    <w:rsid w:val="006944EE"/>
    <w:rsid w:val="00696C7C"/>
    <w:rsid w:val="00697B26"/>
    <w:rsid w:val="00697BC8"/>
    <w:rsid w:val="006A08D7"/>
    <w:rsid w:val="006A167F"/>
    <w:rsid w:val="006A187F"/>
    <w:rsid w:val="006A20DB"/>
    <w:rsid w:val="006A2851"/>
    <w:rsid w:val="006A534B"/>
    <w:rsid w:val="006A5C1A"/>
    <w:rsid w:val="006A5C95"/>
    <w:rsid w:val="006A7714"/>
    <w:rsid w:val="006B0E5A"/>
    <w:rsid w:val="006B19C5"/>
    <w:rsid w:val="006B2D53"/>
    <w:rsid w:val="006B33D5"/>
    <w:rsid w:val="006B34CC"/>
    <w:rsid w:val="006B4D32"/>
    <w:rsid w:val="006B607B"/>
    <w:rsid w:val="006B647C"/>
    <w:rsid w:val="006B7304"/>
    <w:rsid w:val="006B733A"/>
    <w:rsid w:val="006B774F"/>
    <w:rsid w:val="006C02E4"/>
    <w:rsid w:val="006C0DE6"/>
    <w:rsid w:val="006C18C9"/>
    <w:rsid w:val="006C244A"/>
    <w:rsid w:val="006C2B76"/>
    <w:rsid w:val="006C2C50"/>
    <w:rsid w:val="006C60B5"/>
    <w:rsid w:val="006C748C"/>
    <w:rsid w:val="006D1165"/>
    <w:rsid w:val="006D26DE"/>
    <w:rsid w:val="006D2A96"/>
    <w:rsid w:val="006D2D9A"/>
    <w:rsid w:val="006D3C56"/>
    <w:rsid w:val="006D48CC"/>
    <w:rsid w:val="006D5527"/>
    <w:rsid w:val="006D595C"/>
    <w:rsid w:val="006D604F"/>
    <w:rsid w:val="006D641D"/>
    <w:rsid w:val="006E011A"/>
    <w:rsid w:val="006E0375"/>
    <w:rsid w:val="006E06E9"/>
    <w:rsid w:val="006E1A28"/>
    <w:rsid w:val="006E2475"/>
    <w:rsid w:val="006E29AD"/>
    <w:rsid w:val="006E352A"/>
    <w:rsid w:val="006E37D1"/>
    <w:rsid w:val="006E3CCA"/>
    <w:rsid w:val="006E58D9"/>
    <w:rsid w:val="006E6085"/>
    <w:rsid w:val="006F043A"/>
    <w:rsid w:val="006F0E7A"/>
    <w:rsid w:val="006F1867"/>
    <w:rsid w:val="006F21EE"/>
    <w:rsid w:val="006F28C7"/>
    <w:rsid w:val="006F2B3D"/>
    <w:rsid w:val="006F4617"/>
    <w:rsid w:val="006F46F2"/>
    <w:rsid w:val="006F535F"/>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64E"/>
    <w:rsid w:val="00714E27"/>
    <w:rsid w:val="00716501"/>
    <w:rsid w:val="00716E25"/>
    <w:rsid w:val="00721305"/>
    <w:rsid w:val="007219D1"/>
    <w:rsid w:val="00722C37"/>
    <w:rsid w:val="00722D50"/>
    <w:rsid w:val="00722F1D"/>
    <w:rsid w:val="0072358E"/>
    <w:rsid w:val="00723AA3"/>
    <w:rsid w:val="00724FF6"/>
    <w:rsid w:val="00725A96"/>
    <w:rsid w:val="007261CA"/>
    <w:rsid w:val="00726C09"/>
    <w:rsid w:val="0072742B"/>
    <w:rsid w:val="00730C45"/>
    <w:rsid w:val="007313CE"/>
    <w:rsid w:val="007322DF"/>
    <w:rsid w:val="0073267A"/>
    <w:rsid w:val="00732B86"/>
    <w:rsid w:val="00733363"/>
    <w:rsid w:val="00733438"/>
    <w:rsid w:val="00734013"/>
    <w:rsid w:val="007347F5"/>
    <w:rsid w:val="007357D8"/>
    <w:rsid w:val="00736E17"/>
    <w:rsid w:val="007379A2"/>
    <w:rsid w:val="00743529"/>
    <w:rsid w:val="00743595"/>
    <w:rsid w:val="007436D2"/>
    <w:rsid w:val="00743F25"/>
    <w:rsid w:val="00744121"/>
    <w:rsid w:val="007442B2"/>
    <w:rsid w:val="007447BC"/>
    <w:rsid w:val="00744B7D"/>
    <w:rsid w:val="00744E4F"/>
    <w:rsid w:val="0074533E"/>
    <w:rsid w:val="0074534E"/>
    <w:rsid w:val="0074560B"/>
    <w:rsid w:val="007469BB"/>
    <w:rsid w:val="00747AD5"/>
    <w:rsid w:val="007506C3"/>
    <w:rsid w:val="007506F6"/>
    <w:rsid w:val="0075072D"/>
    <w:rsid w:val="00751291"/>
    <w:rsid w:val="007515CC"/>
    <w:rsid w:val="007516F9"/>
    <w:rsid w:val="00751846"/>
    <w:rsid w:val="00751D59"/>
    <w:rsid w:val="00753E90"/>
    <w:rsid w:val="00754419"/>
    <w:rsid w:val="00754591"/>
    <w:rsid w:val="007546EB"/>
    <w:rsid w:val="00756831"/>
    <w:rsid w:val="007571FA"/>
    <w:rsid w:val="00757850"/>
    <w:rsid w:val="00757A39"/>
    <w:rsid w:val="007606C8"/>
    <w:rsid w:val="00760FFE"/>
    <w:rsid w:val="00763202"/>
    <w:rsid w:val="00764233"/>
    <w:rsid w:val="00766F78"/>
    <w:rsid w:val="007675FE"/>
    <w:rsid w:val="007700C8"/>
    <w:rsid w:val="00770E49"/>
    <w:rsid w:val="007715E3"/>
    <w:rsid w:val="00772245"/>
    <w:rsid w:val="00772255"/>
    <w:rsid w:val="00773802"/>
    <w:rsid w:val="00773B7D"/>
    <w:rsid w:val="007742BE"/>
    <w:rsid w:val="007757C1"/>
    <w:rsid w:val="00776739"/>
    <w:rsid w:val="00776E57"/>
    <w:rsid w:val="00780087"/>
    <w:rsid w:val="00781172"/>
    <w:rsid w:val="007824C7"/>
    <w:rsid w:val="007826F8"/>
    <w:rsid w:val="0078298C"/>
    <w:rsid w:val="00782D64"/>
    <w:rsid w:val="00783D47"/>
    <w:rsid w:val="007844F1"/>
    <w:rsid w:val="00784BB0"/>
    <w:rsid w:val="0078722E"/>
    <w:rsid w:val="00787DCE"/>
    <w:rsid w:val="00793A6E"/>
    <w:rsid w:val="0079409C"/>
    <w:rsid w:val="007952EF"/>
    <w:rsid w:val="00797E15"/>
    <w:rsid w:val="007A18D3"/>
    <w:rsid w:val="007A1BE5"/>
    <w:rsid w:val="007A2538"/>
    <w:rsid w:val="007A26D0"/>
    <w:rsid w:val="007A32AF"/>
    <w:rsid w:val="007A542E"/>
    <w:rsid w:val="007A5CF1"/>
    <w:rsid w:val="007A60BF"/>
    <w:rsid w:val="007A6296"/>
    <w:rsid w:val="007B1301"/>
    <w:rsid w:val="007B1BAA"/>
    <w:rsid w:val="007B2A6D"/>
    <w:rsid w:val="007B3F72"/>
    <w:rsid w:val="007B49F2"/>
    <w:rsid w:val="007B4A99"/>
    <w:rsid w:val="007B4AA4"/>
    <w:rsid w:val="007B5141"/>
    <w:rsid w:val="007B5996"/>
    <w:rsid w:val="007B5D9A"/>
    <w:rsid w:val="007B6BBA"/>
    <w:rsid w:val="007B6C0B"/>
    <w:rsid w:val="007B7779"/>
    <w:rsid w:val="007B7864"/>
    <w:rsid w:val="007C0339"/>
    <w:rsid w:val="007C0685"/>
    <w:rsid w:val="007C0BC5"/>
    <w:rsid w:val="007C1276"/>
    <w:rsid w:val="007C2A49"/>
    <w:rsid w:val="007C4D58"/>
    <w:rsid w:val="007C5AD0"/>
    <w:rsid w:val="007C5D45"/>
    <w:rsid w:val="007C64DA"/>
    <w:rsid w:val="007C76A1"/>
    <w:rsid w:val="007C76BF"/>
    <w:rsid w:val="007C7F7F"/>
    <w:rsid w:val="007D062F"/>
    <w:rsid w:val="007D0D88"/>
    <w:rsid w:val="007D1BD8"/>
    <w:rsid w:val="007D2B3A"/>
    <w:rsid w:val="007D30B1"/>
    <w:rsid w:val="007D4015"/>
    <w:rsid w:val="007D5FCD"/>
    <w:rsid w:val="007D60AE"/>
    <w:rsid w:val="007D7096"/>
    <w:rsid w:val="007D74C8"/>
    <w:rsid w:val="007E475B"/>
    <w:rsid w:val="007E5290"/>
    <w:rsid w:val="007E57B3"/>
    <w:rsid w:val="007E5D57"/>
    <w:rsid w:val="007E633E"/>
    <w:rsid w:val="007E70ED"/>
    <w:rsid w:val="007E7FD5"/>
    <w:rsid w:val="007F0B0A"/>
    <w:rsid w:val="007F2CC3"/>
    <w:rsid w:val="007F2E70"/>
    <w:rsid w:val="007F2FA9"/>
    <w:rsid w:val="007F555B"/>
    <w:rsid w:val="007F5656"/>
    <w:rsid w:val="007F6D40"/>
    <w:rsid w:val="007F79A5"/>
    <w:rsid w:val="008000B7"/>
    <w:rsid w:val="008003A6"/>
    <w:rsid w:val="008005D8"/>
    <w:rsid w:val="008014CC"/>
    <w:rsid w:val="0080157E"/>
    <w:rsid w:val="00802B04"/>
    <w:rsid w:val="008030D6"/>
    <w:rsid w:val="008035E7"/>
    <w:rsid w:val="00804DD1"/>
    <w:rsid w:val="00805557"/>
    <w:rsid w:val="00806037"/>
    <w:rsid w:val="008068FA"/>
    <w:rsid w:val="0081134B"/>
    <w:rsid w:val="0081178E"/>
    <w:rsid w:val="00812A5F"/>
    <w:rsid w:val="00814F00"/>
    <w:rsid w:val="008155F8"/>
    <w:rsid w:val="008164C5"/>
    <w:rsid w:val="00817D3A"/>
    <w:rsid w:val="00820200"/>
    <w:rsid w:val="008203CB"/>
    <w:rsid w:val="0082067D"/>
    <w:rsid w:val="00820FD1"/>
    <w:rsid w:val="0082123F"/>
    <w:rsid w:val="00821EA8"/>
    <w:rsid w:val="008220FE"/>
    <w:rsid w:val="00822523"/>
    <w:rsid w:val="008238FB"/>
    <w:rsid w:val="00823F1C"/>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690B"/>
    <w:rsid w:val="008575AF"/>
    <w:rsid w:val="00857C20"/>
    <w:rsid w:val="00857C2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2EDB"/>
    <w:rsid w:val="008835A1"/>
    <w:rsid w:val="00883B26"/>
    <w:rsid w:val="00883EE2"/>
    <w:rsid w:val="00885677"/>
    <w:rsid w:val="008858DB"/>
    <w:rsid w:val="00885943"/>
    <w:rsid w:val="008866AA"/>
    <w:rsid w:val="00886940"/>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33A8"/>
    <w:rsid w:val="008B54BB"/>
    <w:rsid w:val="008B5D1C"/>
    <w:rsid w:val="008B63EF"/>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E1C"/>
    <w:rsid w:val="008D3F9B"/>
    <w:rsid w:val="008D4082"/>
    <w:rsid w:val="008D4E70"/>
    <w:rsid w:val="008D6DD5"/>
    <w:rsid w:val="008D78BF"/>
    <w:rsid w:val="008D792D"/>
    <w:rsid w:val="008D7962"/>
    <w:rsid w:val="008D7A08"/>
    <w:rsid w:val="008E0251"/>
    <w:rsid w:val="008E103B"/>
    <w:rsid w:val="008E14C7"/>
    <w:rsid w:val="008E1C29"/>
    <w:rsid w:val="008E22CF"/>
    <w:rsid w:val="008E2C07"/>
    <w:rsid w:val="008E4668"/>
    <w:rsid w:val="008E4FDC"/>
    <w:rsid w:val="008E6037"/>
    <w:rsid w:val="008F09BD"/>
    <w:rsid w:val="008F0F05"/>
    <w:rsid w:val="008F1CA0"/>
    <w:rsid w:val="008F1E9F"/>
    <w:rsid w:val="008F3817"/>
    <w:rsid w:val="008F457F"/>
    <w:rsid w:val="008F49D5"/>
    <w:rsid w:val="008F4DE6"/>
    <w:rsid w:val="008F4DF0"/>
    <w:rsid w:val="008F66BC"/>
    <w:rsid w:val="008F67CD"/>
    <w:rsid w:val="008F6898"/>
    <w:rsid w:val="008F6971"/>
    <w:rsid w:val="008F6FC6"/>
    <w:rsid w:val="008F7154"/>
    <w:rsid w:val="008F7B91"/>
    <w:rsid w:val="0090044D"/>
    <w:rsid w:val="00900A38"/>
    <w:rsid w:val="00900C43"/>
    <w:rsid w:val="00900EBB"/>
    <w:rsid w:val="009010A6"/>
    <w:rsid w:val="0090231C"/>
    <w:rsid w:val="00904046"/>
    <w:rsid w:val="00904755"/>
    <w:rsid w:val="00904F8D"/>
    <w:rsid w:val="00905D49"/>
    <w:rsid w:val="00905FF2"/>
    <w:rsid w:val="00906904"/>
    <w:rsid w:val="00906B42"/>
    <w:rsid w:val="00910107"/>
    <w:rsid w:val="009107D0"/>
    <w:rsid w:val="00911122"/>
    <w:rsid w:val="009138F6"/>
    <w:rsid w:val="009149D9"/>
    <w:rsid w:val="009161DB"/>
    <w:rsid w:val="00916E8C"/>
    <w:rsid w:val="00917496"/>
    <w:rsid w:val="00917844"/>
    <w:rsid w:val="00920B8A"/>
    <w:rsid w:val="00921FFD"/>
    <w:rsid w:val="00923500"/>
    <w:rsid w:val="00924DC2"/>
    <w:rsid w:val="009253BB"/>
    <w:rsid w:val="00925681"/>
    <w:rsid w:val="00925CC8"/>
    <w:rsid w:val="00927B4D"/>
    <w:rsid w:val="00930517"/>
    <w:rsid w:val="0093067F"/>
    <w:rsid w:val="0093110B"/>
    <w:rsid w:val="009315CB"/>
    <w:rsid w:val="00931B00"/>
    <w:rsid w:val="0093233C"/>
    <w:rsid w:val="009346D7"/>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B80"/>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1240"/>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62A"/>
    <w:rsid w:val="009B2739"/>
    <w:rsid w:val="009B2D4E"/>
    <w:rsid w:val="009B40A1"/>
    <w:rsid w:val="009B647C"/>
    <w:rsid w:val="009B709B"/>
    <w:rsid w:val="009C29AD"/>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17B4"/>
    <w:rsid w:val="00A01CDB"/>
    <w:rsid w:val="00A02AC9"/>
    <w:rsid w:val="00A03910"/>
    <w:rsid w:val="00A03ACE"/>
    <w:rsid w:val="00A04086"/>
    <w:rsid w:val="00A04841"/>
    <w:rsid w:val="00A04B76"/>
    <w:rsid w:val="00A06732"/>
    <w:rsid w:val="00A06B80"/>
    <w:rsid w:val="00A06DBE"/>
    <w:rsid w:val="00A101E3"/>
    <w:rsid w:val="00A1044B"/>
    <w:rsid w:val="00A11606"/>
    <w:rsid w:val="00A118C3"/>
    <w:rsid w:val="00A11CE8"/>
    <w:rsid w:val="00A12A37"/>
    <w:rsid w:val="00A1343A"/>
    <w:rsid w:val="00A13DB1"/>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5DD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36D6"/>
    <w:rsid w:val="00A7641A"/>
    <w:rsid w:val="00A76ADE"/>
    <w:rsid w:val="00A776F4"/>
    <w:rsid w:val="00A8013E"/>
    <w:rsid w:val="00A80CA8"/>
    <w:rsid w:val="00A82FFC"/>
    <w:rsid w:val="00A83316"/>
    <w:rsid w:val="00A848F4"/>
    <w:rsid w:val="00A8692E"/>
    <w:rsid w:val="00A86D71"/>
    <w:rsid w:val="00A872D1"/>
    <w:rsid w:val="00A921DF"/>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669"/>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563"/>
    <w:rsid w:val="00AB6B8E"/>
    <w:rsid w:val="00AB71EC"/>
    <w:rsid w:val="00AB762D"/>
    <w:rsid w:val="00AB79C0"/>
    <w:rsid w:val="00AC032D"/>
    <w:rsid w:val="00AC0832"/>
    <w:rsid w:val="00AC18AF"/>
    <w:rsid w:val="00AC18F6"/>
    <w:rsid w:val="00AC215A"/>
    <w:rsid w:val="00AC431F"/>
    <w:rsid w:val="00AC4876"/>
    <w:rsid w:val="00AC5169"/>
    <w:rsid w:val="00AC52B1"/>
    <w:rsid w:val="00AC604D"/>
    <w:rsid w:val="00AC61AB"/>
    <w:rsid w:val="00AC742C"/>
    <w:rsid w:val="00AC761B"/>
    <w:rsid w:val="00AC7A4A"/>
    <w:rsid w:val="00AD0ED3"/>
    <w:rsid w:val="00AD16C4"/>
    <w:rsid w:val="00AD2E1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2DDF"/>
    <w:rsid w:val="00AF3F97"/>
    <w:rsid w:val="00AF428B"/>
    <w:rsid w:val="00AF4395"/>
    <w:rsid w:val="00AF58E9"/>
    <w:rsid w:val="00AF5C59"/>
    <w:rsid w:val="00B0053C"/>
    <w:rsid w:val="00B006BF"/>
    <w:rsid w:val="00B00A1E"/>
    <w:rsid w:val="00B01275"/>
    <w:rsid w:val="00B016AD"/>
    <w:rsid w:val="00B01836"/>
    <w:rsid w:val="00B01D4D"/>
    <w:rsid w:val="00B03188"/>
    <w:rsid w:val="00B03B1F"/>
    <w:rsid w:val="00B046AA"/>
    <w:rsid w:val="00B04B38"/>
    <w:rsid w:val="00B05911"/>
    <w:rsid w:val="00B064D7"/>
    <w:rsid w:val="00B07C73"/>
    <w:rsid w:val="00B07CE4"/>
    <w:rsid w:val="00B11369"/>
    <w:rsid w:val="00B11C29"/>
    <w:rsid w:val="00B12264"/>
    <w:rsid w:val="00B129C1"/>
    <w:rsid w:val="00B138C7"/>
    <w:rsid w:val="00B15EF0"/>
    <w:rsid w:val="00B1627E"/>
    <w:rsid w:val="00B17C0D"/>
    <w:rsid w:val="00B21BF1"/>
    <w:rsid w:val="00B21FEC"/>
    <w:rsid w:val="00B236C9"/>
    <w:rsid w:val="00B23778"/>
    <w:rsid w:val="00B237D2"/>
    <w:rsid w:val="00B24814"/>
    <w:rsid w:val="00B248BA"/>
    <w:rsid w:val="00B264C6"/>
    <w:rsid w:val="00B3147D"/>
    <w:rsid w:val="00B318E9"/>
    <w:rsid w:val="00B31A4C"/>
    <w:rsid w:val="00B33A97"/>
    <w:rsid w:val="00B33D52"/>
    <w:rsid w:val="00B33DEA"/>
    <w:rsid w:val="00B33F30"/>
    <w:rsid w:val="00B35190"/>
    <w:rsid w:val="00B363F6"/>
    <w:rsid w:val="00B36BC6"/>
    <w:rsid w:val="00B37694"/>
    <w:rsid w:val="00B4013C"/>
    <w:rsid w:val="00B40379"/>
    <w:rsid w:val="00B421DA"/>
    <w:rsid w:val="00B43CA0"/>
    <w:rsid w:val="00B44449"/>
    <w:rsid w:val="00B444E2"/>
    <w:rsid w:val="00B44B70"/>
    <w:rsid w:val="00B45109"/>
    <w:rsid w:val="00B45234"/>
    <w:rsid w:val="00B458F8"/>
    <w:rsid w:val="00B462E0"/>
    <w:rsid w:val="00B47A70"/>
    <w:rsid w:val="00B47EEF"/>
    <w:rsid w:val="00B50576"/>
    <w:rsid w:val="00B50BC8"/>
    <w:rsid w:val="00B50C72"/>
    <w:rsid w:val="00B5183C"/>
    <w:rsid w:val="00B51B77"/>
    <w:rsid w:val="00B5253C"/>
    <w:rsid w:val="00B539BA"/>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084"/>
    <w:rsid w:val="00B92E81"/>
    <w:rsid w:val="00B935C4"/>
    <w:rsid w:val="00B9384B"/>
    <w:rsid w:val="00B956FF"/>
    <w:rsid w:val="00B966AE"/>
    <w:rsid w:val="00B971BF"/>
    <w:rsid w:val="00B976F0"/>
    <w:rsid w:val="00B97742"/>
    <w:rsid w:val="00BA0455"/>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7F2"/>
    <w:rsid w:val="00BB7F83"/>
    <w:rsid w:val="00BC1032"/>
    <w:rsid w:val="00BC2046"/>
    <w:rsid w:val="00BC25A4"/>
    <w:rsid w:val="00BC49F2"/>
    <w:rsid w:val="00BC59F0"/>
    <w:rsid w:val="00BC6039"/>
    <w:rsid w:val="00BC7D58"/>
    <w:rsid w:val="00BD1F5F"/>
    <w:rsid w:val="00BD2897"/>
    <w:rsid w:val="00BD4952"/>
    <w:rsid w:val="00BD6F7A"/>
    <w:rsid w:val="00BD714D"/>
    <w:rsid w:val="00BD7280"/>
    <w:rsid w:val="00BD750D"/>
    <w:rsid w:val="00BD75E9"/>
    <w:rsid w:val="00BD7E34"/>
    <w:rsid w:val="00BE13E0"/>
    <w:rsid w:val="00BE13F8"/>
    <w:rsid w:val="00BE1794"/>
    <w:rsid w:val="00BE1AF1"/>
    <w:rsid w:val="00BE2204"/>
    <w:rsid w:val="00BE3282"/>
    <w:rsid w:val="00BE3450"/>
    <w:rsid w:val="00BE37EB"/>
    <w:rsid w:val="00BE44E4"/>
    <w:rsid w:val="00BE4AC4"/>
    <w:rsid w:val="00BE52A5"/>
    <w:rsid w:val="00BE56B3"/>
    <w:rsid w:val="00BE5D89"/>
    <w:rsid w:val="00BE5FBE"/>
    <w:rsid w:val="00BE6B8B"/>
    <w:rsid w:val="00BE7E6C"/>
    <w:rsid w:val="00BF048D"/>
    <w:rsid w:val="00BF0B47"/>
    <w:rsid w:val="00BF0E4B"/>
    <w:rsid w:val="00BF1F8D"/>
    <w:rsid w:val="00BF23A0"/>
    <w:rsid w:val="00BF44A6"/>
    <w:rsid w:val="00BF531E"/>
    <w:rsid w:val="00BF5364"/>
    <w:rsid w:val="00BF5998"/>
    <w:rsid w:val="00BF59C8"/>
    <w:rsid w:val="00BF5D82"/>
    <w:rsid w:val="00BF638D"/>
    <w:rsid w:val="00BF6EE3"/>
    <w:rsid w:val="00BF6F5B"/>
    <w:rsid w:val="00BF7514"/>
    <w:rsid w:val="00C01F1B"/>
    <w:rsid w:val="00C0516C"/>
    <w:rsid w:val="00C05B1E"/>
    <w:rsid w:val="00C06073"/>
    <w:rsid w:val="00C06259"/>
    <w:rsid w:val="00C07ADD"/>
    <w:rsid w:val="00C107AA"/>
    <w:rsid w:val="00C10C56"/>
    <w:rsid w:val="00C10E0B"/>
    <w:rsid w:val="00C10E4C"/>
    <w:rsid w:val="00C11767"/>
    <w:rsid w:val="00C119B0"/>
    <w:rsid w:val="00C124B7"/>
    <w:rsid w:val="00C1255C"/>
    <w:rsid w:val="00C134C6"/>
    <w:rsid w:val="00C14BBD"/>
    <w:rsid w:val="00C14E8D"/>
    <w:rsid w:val="00C15AF3"/>
    <w:rsid w:val="00C16812"/>
    <w:rsid w:val="00C16885"/>
    <w:rsid w:val="00C17308"/>
    <w:rsid w:val="00C20862"/>
    <w:rsid w:val="00C20BA1"/>
    <w:rsid w:val="00C21D10"/>
    <w:rsid w:val="00C21FF6"/>
    <w:rsid w:val="00C235EB"/>
    <w:rsid w:val="00C23BD8"/>
    <w:rsid w:val="00C2409A"/>
    <w:rsid w:val="00C24C88"/>
    <w:rsid w:val="00C25019"/>
    <w:rsid w:val="00C26C6E"/>
    <w:rsid w:val="00C27815"/>
    <w:rsid w:val="00C27856"/>
    <w:rsid w:val="00C27EE7"/>
    <w:rsid w:val="00C300F4"/>
    <w:rsid w:val="00C31300"/>
    <w:rsid w:val="00C315E3"/>
    <w:rsid w:val="00C323E9"/>
    <w:rsid w:val="00C32DCC"/>
    <w:rsid w:val="00C330A9"/>
    <w:rsid w:val="00C33965"/>
    <w:rsid w:val="00C34D9F"/>
    <w:rsid w:val="00C34EF9"/>
    <w:rsid w:val="00C355F3"/>
    <w:rsid w:val="00C36002"/>
    <w:rsid w:val="00C360F1"/>
    <w:rsid w:val="00C36426"/>
    <w:rsid w:val="00C367FD"/>
    <w:rsid w:val="00C373C5"/>
    <w:rsid w:val="00C3755B"/>
    <w:rsid w:val="00C3784C"/>
    <w:rsid w:val="00C40CEF"/>
    <w:rsid w:val="00C415CE"/>
    <w:rsid w:val="00C41804"/>
    <w:rsid w:val="00C4234E"/>
    <w:rsid w:val="00C43128"/>
    <w:rsid w:val="00C431C8"/>
    <w:rsid w:val="00C45749"/>
    <w:rsid w:val="00C46991"/>
    <w:rsid w:val="00C47851"/>
    <w:rsid w:val="00C47D2B"/>
    <w:rsid w:val="00C47D93"/>
    <w:rsid w:val="00C47EE9"/>
    <w:rsid w:val="00C52368"/>
    <w:rsid w:val="00C530E3"/>
    <w:rsid w:val="00C531C4"/>
    <w:rsid w:val="00C53DEF"/>
    <w:rsid w:val="00C54B66"/>
    <w:rsid w:val="00C54EFA"/>
    <w:rsid w:val="00C5550F"/>
    <w:rsid w:val="00C5613F"/>
    <w:rsid w:val="00C56338"/>
    <w:rsid w:val="00C56782"/>
    <w:rsid w:val="00C5750D"/>
    <w:rsid w:val="00C57847"/>
    <w:rsid w:val="00C57857"/>
    <w:rsid w:val="00C60A32"/>
    <w:rsid w:val="00C63450"/>
    <w:rsid w:val="00C6358C"/>
    <w:rsid w:val="00C6450C"/>
    <w:rsid w:val="00C66354"/>
    <w:rsid w:val="00C67EFA"/>
    <w:rsid w:val="00C709ED"/>
    <w:rsid w:val="00C70C08"/>
    <w:rsid w:val="00C710B0"/>
    <w:rsid w:val="00C71551"/>
    <w:rsid w:val="00C71618"/>
    <w:rsid w:val="00C71AB2"/>
    <w:rsid w:val="00C71D7A"/>
    <w:rsid w:val="00C72900"/>
    <w:rsid w:val="00C749F5"/>
    <w:rsid w:val="00C80863"/>
    <w:rsid w:val="00C808E6"/>
    <w:rsid w:val="00C8114F"/>
    <w:rsid w:val="00C812FC"/>
    <w:rsid w:val="00C814DA"/>
    <w:rsid w:val="00C81769"/>
    <w:rsid w:val="00C8219D"/>
    <w:rsid w:val="00C827E4"/>
    <w:rsid w:val="00C82802"/>
    <w:rsid w:val="00C828D0"/>
    <w:rsid w:val="00C83682"/>
    <w:rsid w:val="00C84F5E"/>
    <w:rsid w:val="00C86895"/>
    <w:rsid w:val="00C87385"/>
    <w:rsid w:val="00C905F0"/>
    <w:rsid w:val="00C907C3"/>
    <w:rsid w:val="00C9085E"/>
    <w:rsid w:val="00C90D37"/>
    <w:rsid w:val="00C913BA"/>
    <w:rsid w:val="00C9172E"/>
    <w:rsid w:val="00C91B77"/>
    <w:rsid w:val="00C91C35"/>
    <w:rsid w:val="00C9253A"/>
    <w:rsid w:val="00C93322"/>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203"/>
    <w:rsid w:val="00CA7A7A"/>
    <w:rsid w:val="00CA7B8C"/>
    <w:rsid w:val="00CA7F9E"/>
    <w:rsid w:val="00CB0BDC"/>
    <w:rsid w:val="00CB10C4"/>
    <w:rsid w:val="00CB10CF"/>
    <w:rsid w:val="00CB1520"/>
    <w:rsid w:val="00CB1637"/>
    <w:rsid w:val="00CB20EE"/>
    <w:rsid w:val="00CB3CFF"/>
    <w:rsid w:val="00CB4A35"/>
    <w:rsid w:val="00CB4D24"/>
    <w:rsid w:val="00CB5BC3"/>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0FAD"/>
    <w:rsid w:val="00CD1967"/>
    <w:rsid w:val="00CD1C2E"/>
    <w:rsid w:val="00CD3391"/>
    <w:rsid w:val="00CD4068"/>
    <w:rsid w:val="00CD4187"/>
    <w:rsid w:val="00CD4AE7"/>
    <w:rsid w:val="00CD64F1"/>
    <w:rsid w:val="00CD670E"/>
    <w:rsid w:val="00CD70D4"/>
    <w:rsid w:val="00CD7CAF"/>
    <w:rsid w:val="00CE038B"/>
    <w:rsid w:val="00CE0F80"/>
    <w:rsid w:val="00CE2774"/>
    <w:rsid w:val="00CE2F2B"/>
    <w:rsid w:val="00CE3566"/>
    <w:rsid w:val="00CE3E13"/>
    <w:rsid w:val="00CE4D06"/>
    <w:rsid w:val="00CE4ED8"/>
    <w:rsid w:val="00CE53B9"/>
    <w:rsid w:val="00CE6386"/>
    <w:rsid w:val="00CE7054"/>
    <w:rsid w:val="00CF0C2A"/>
    <w:rsid w:val="00CF0CDF"/>
    <w:rsid w:val="00CF1FEB"/>
    <w:rsid w:val="00CF2107"/>
    <w:rsid w:val="00CF2F1A"/>
    <w:rsid w:val="00CF309D"/>
    <w:rsid w:val="00CF3CB8"/>
    <w:rsid w:val="00CF406A"/>
    <w:rsid w:val="00CF6D67"/>
    <w:rsid w:val="00D00864"/>
    <w:rsid w:val="00D02B1A"/>
    <w:rsid w:val="00D0316D"/>
    <w:rsid w:val="00D049C4"/>
    <w:rsid w:val="00D0514E"/>
    <w:rsid w:val="00D0542F"/>
    <w:rsid w:val="00D05853"/>
    <w:rsid w:val="00D067A5"/>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4047"/>
    <w:rsid w:val="00D265B3"/>
    <w:rsid w:val="00D30DF8"/>
    <w:rsid w:val="00D31B5F"/>
    <w:rsid w:val="00D31DD2"/>
    <w:rsid w:val="00D32094"/>
    <w:rsid w:val="00D33152"/>
    <w:rsid w:val="00D33C34"/>
    <w:rsid w:val="00D344FF"/>
    <w:rsid w:val="00D3460B"/>
    <w:rsid w:val="00D3633B"/>
    <w:rsid w:val="00D36C81"/>
    <w:rsid w:val="00D3712D"/>
    <w:rsid w:val="00D40AB2"/>
    <w:rsid w:val="00D41AE0"/>
    <w:rsid w:val="00D430D9"/>
    <w:rsid w:val="00D44C79"/>
    <w:rsid w:val="00D462D8"/>
    <w:rsid w:val="00D507A4"/>
    <w:rsid w:val="00D51452"/>
    <w:rsid w:val="00D528DC"/>
    <w:rsid w:val="00D52D72"/>
    <w:rsid w:val="00D54320"/>
    <w:rsid w:val="00D55005"/>
    <w:rsid w:val="00D555D3"/>
    <w:rsid w:val="00D56104"/>
    <w:rsid w:val="00D56568"/>
    <w:rsid w:val="00D5656D"/>
    <w:rsid w:val="00D57505"/>
    <w:rsid w:val="00D57596"/>
    <w:rsid w:val="00D61744"/>
    <w:rsid w:val="00D62EAC"/>
    <w:rsid w:val="00D63A33"/>
    <w:rsid w:val="00D63D36"/>
    <w:rsid w:val="00D6401D"/>
    <w:rsid w:val="00D64057"/>
    <w:rsid w:val="00D645FA"/>
    <w:rsid w:val="00D67003"/>
    <w:rsid w:val="00D67983"/>
    <w:rsid w:val="00D67C4B"/>
    <w:rsid w:val="00D7182B"/>
    <w:rsid w:val="00D71F40"/>
    <w:rsid w:val="00D7220C"/>
    <w:rsid w:val="00D7260B"/>
    <w:rsid w:val="00D726ED"/>
    <w:rsid w:val="00D73BB4"/>
    <w:rsid w:val="00D74027"/>
    <w:rsid w:val="00D757C1"/>
    <w:rsid w:val="00D75AAE"/>
    <w:rsid w:val="00D76243"/>
    <w:rsid w:val="00D77305"/>
    <w:rsid w:val="00D776AF"/>
    <w:rsid w:val="00D80998"/>
    <w:rsid w:val="00D8154F"/>
    <w:rsid w:val="00D82960"/>
    <w:rsid w:val="00D82FAF"/>
    <w:rsid w:val="00D83288"/>
    <w:rsid w:val="00D8517B"/>
    <w:rsid w:val="00D8606F"/>
    <w:rsid w:val="00D86242"/>
    <w:rsid w:val="00D87785"/>
    <w:rsid w:val="00D879D5"/>
    <w:rsid w:val="00D91063"/>
    <w:rsid w:val="00D92D76"/>
    <w:rsid w:val="00D930F6"/>
    <w:rsid w:val="00D9317F"/>
    <w:rsid w:val="00D93302"/>
    <w:rsid w:val="00D93AA5"/>
    <w:rsid w:val="00D94105"/>
    <w:rsid w:val="00D9475C"/>
    <w:rsid w:val="00D94D55"/>
    <w:rsid w:val="00D94F09"/>
    <w:rsid w:val="00D94F8D"/>
    <w:rsid w:val="00D956B3"/>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128"/>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143C"/>
    <w:rsid w:val="00DC21B8"/>
    <w:rsid w:val="00DC291A"/>
    <w:rsid w:val="00DC346A"/>
    <w:rsid w:val="00DC394C"/>
    <w:rsid w:val="00DC4004"/>
    <w:rsid w:val="00DC5995"/>
    <w:rsid w:val="00DC5A54"/>
    <w:rsid w:val="00DD00D5"/>
    <w:rsid w:val="00DD07C3"/>
    <w:rsid w:val="00DD3838"/>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1628"/>
    <w:rsid w:val="00DF25D3"/>
    <w:rsid w:val="00DF41BA"/>
    <w:rsid w:val="00DF5C5F"/>
    <w:rsid w:val="00DF7B8B"/>
    <w:rsid w:val="00DF7EFD"/>
    <w:rsid w:val="00E00380"/>
    <w:rsid w:val="00E00F19"/>
    <w:rsid w:val="00E0206B"/>
    <w:rsid w:val="00E02A28"/>
    <w:rsid w:val="00E0304E"/>
    <w:rsid w:val="00E03257"/>
    <w:rsid w:val="00E033AB"/>
    <w:rsid w:val="00E038F6"/>
    <w:rsid w:val="00E04108"/>
    <w:rsid w:val="00E05534"/>
    <w:rsid w:val="00E06001"/>
    <w:rsid w:val="00E069BC"/>
    <w:rsid w:val="00E10895"/>
    <w:rsid w:val="00E118C4"/>
    <w:rsid w:val="00E119B8"/>
    <w:rsid w:val="00E13B77"/>
    <w:rsid w:val="00E13F07"/>
    <w:rsid w:val="00E14855"/>
    <w:rsid w:val="00E149C8"/>
    <w:rsid w:val="00E14A62"/>
    <w:rsid w:val="00E156B1"/>
    <w:rsid w:val="00E15ED2"/>
    <w:rsid w:val="00E17D67"/>
    <w:rsid w:val="00E205A6"/>
    <w:rsid w:val="00E22242"/>
    <w:rsid w:val="00E230FF"/>
    <w:rsid w:val="00E23ABD"/>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AF2"/>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6BCE"/>
    <w:rsid w:val="00E672C1"/>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1DF"/>
    <w:rsid w:val="00E80B41"/>
    <w:rsid w:val="00E8109B"/>
    <w:rsid w:val="00E8148B"/>
    <w:rsid w:val="00E83153"/>
    <w:rsid w:val="00E83795"/>
    <w:rsid w:val="00E8398E"/>
    <w:rsid w:val="00E84244"/>
    <w:rsid w:val="00E849C4"/>
    <w:rsid w:val="00E84C8B"/>
    <w:rsid w:val="00E84FF8"/>
    <w:rsid w:val="00E855D0"/>
    <w:rsid w:val="00E8628E"/>
    <w:rsid w:val="00E909FB"/>
    <w:rsid w:val="00E90F1A"/>
    <w:rsid w:val="00E91B70"/>
    <w:rsid w:val="00E91D97"/>
    <w:rsid w:val="00E92ECA"/>
    <w:rsid w:val="00E9336A"/>
    <w:rsid w:val="00E93895"/>
    <w:rsid w:val="00E94795"/>
    <w:rsid w:val="00E94CCD"/>
    <w:rsid w:val="00E9674C"/>
    <w:rsid w:val="00E968E8"/>
    <w:rsid w:val="00E970ED"/>
    <w:rsid w:val="00E9731A"/>
    <w:rsid w:val="00E97A46"/>
    <w:rsid w:val="00E97C9A"/>
    <w:rsid w:val="00EA0088"/>
    <w:rsid w:val="00EA42A8"/>
    <w:rsid w:val="00EA4B84"/>
    <w:rsid w:val="00EB0CA2"/>
    <w:rsid w:val="00EB12DE"/>
    <w:rsid w:val="00EB1AEE"/>
    <w:rsid w:val="00EB2D22"/>
    <w:rsid w:val="00EB39D1"/>
    <w:rsid w:val="00EB53DA"/>
    <w:rsid w:val="00EB7624"/>
    <w:rsid w:val="00EB7D89"/>
    <w:rsid w:val="00EC08FA"/>
    <w:rsid w:val="00EC0E31"/>
    <w:rsid w:val="00EC21E7"/>
    <w:rsid w:val="00EC2295"/>
    <w:rsid w:val="00EC3F20"/>
    <w:rsid w:val="00EC41A4"/>
    <w:rsid w:val="00EC5FBA"/>
    <w:rsid w:val="00EC7E28"/>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6517"/>
    <w:rsid w:val="00EF719E"/>
    <w:rsid w:val="00F00864"/>
    <w:rsid w:val="00F0139E"/>
    <w:rsid w:val="00F01A5B"/>
    <w:rsid w:val="00F01AEB"/>
    <w:rsid w:val="00F02E14"/>
    <w:rsid w:val="00F04000"/>
    <w:rsid w:val="00F05215"/>
    <w:rsid w:val="00F05233"/>
    <w:rsid w:val="00F07591"/>
    <w:rsid w:val="00F07C0E"/>
    <w:rsid w:val="00F07ECA"/>
    <w:rsid w:val="00F105BB"/>
    <w:rsid w:val="00F11E00"/>
    <w:rsid w:val="00F12425"/>
    <w:rsid w:val="00F1278C"/>
    <w:rsid w:val="00F15DAC"/>
    <w:rsid w:val="00F15F55"/>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5CD"/>
    <w:rsid w:val="00F278E8"/>
    <w:rsid w:val="00F27908"/>
    <w:rsid w:val="00F301DF"/>
    <w:rsid w:val="00F31845"/>
    <w:rsid w:val="00F31899"/>
    <w:rsid w:val="00F32236"/>
    <w:rsid w:val="00F32ABE"/>
    <w:rsid w:val="00F32E72"/>
    <w:rsid w:val="00F331ED"/>
    <w:rsid w:val="00F33AA8"/>
    <w:rsid w:val="00F34EC2"/>
    <w:rsid w:val="00F36F1A"/>
    <w:rsid w:val="00F37BB2"/>
    <w:rsid w:val="00F415B4"/>
    <w:rsid w:val="00F415EC"/>
    <w:rsid w:val="00F429D4"/>
    <w:rsid w:val="00F43565"/>
    <w:rsid w:val="00F43E93"/>
    <w:rsid w:val="00F44D59"/>
    <w:rsid w:val="00F45C9F"/>
    <w:rsid w:val="00F463BC"/>
    <w:rsid w:val="00F46863"/>
    <w:rsid w:val="00F46A42"/>
    <w:rsid w:val="00F46DCE"/>
    <w:rsid w:val="00F47D4C"/>
    <w:rsid w:val="00F5000B"/>
    <w:rsid w:val="00F50A92"/>
    <w:rsid w:val="00F51287"/>
    <w:rsid w:val="00F5432D"/>
    <w:rsid w:val="00F54390"/>
    <w:rsid w:val="00F54610"/>
    <w:rsid w:val="00F5563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4E49"/>
    <w:rsid w:val="00F7513E"/>
    <w:rsid w:val="00F753AA"/>
    <w:rsid w:val="00F761A7"/>
    <w:rsid w:val="00F77D7D"/>
    <w:rsid w:val="00F816F3"/>
    <w:rsid w:val="00F81D2B"/>
    <w:rsid w:val="00F81EB4"/>
    <w:rsid w:val="00F82134"/>
    <w:rsid w:val="00F8297F"/>
    <w:rsid w:val="00F8332F"/>
    <w:rsid w:val="00F84A18"/>
    <w:rsid w:val="00F84B69"/>
    <w:rsid w:val="00F84CDB"/>
    <w:rsid w:val="00F867BF"/>
    <w:rsid w:val="00F8772D"/>
    <w:rsid w:val="00F9113A"/>
    <w:rsid w:val="00F92145"/>
    <w:rsid w:val="00F9287F"/>
    <w:rsid w:val="00F934E1"/>
    <w:rsid w:val="00F93530"/>
    <w:rsid w:val="00F93AE1"/>
    <w:rsid w:val="00F93D1E"/>
    <w:rsid w:val="00F94074"/>
    <w:rsid w:val="00F949BF"/>
    <w:rsid w:val="00F94C3D"/>
    <w:rsid w:val="00F9532E"/>
    <w:rsid w:val="00F9540F"/>
    <w:rsid w:val="00F95B10"/>
    <w:rsid w:val="00F96BC7"/>
    <w:rsid w:val="00F979E6"/>
    <w:rsid w:val="00FA19A4"/>
    <w:rsid w:val="00FA25F1"/>
    <w:rsid w:val="00FA3FC0"/>
    <w:rsid w:val="00FA5E4B"/>
    <w:rsid w:val="00FA628A"/>
    <w:rsid w:val="00FA7411"/>
    <w:rsid w:val="00FA7D68"/>
    <w:rsid w:val="00FB05F2"/>
    <w:rsid w:val="00FB0E2A"/>
    <w:rsid w:val="00FB1146"/>
    <w:rsid w:val="00FB1E70"/>
    <w:rsid w:val="00FB1F84"/>
    <w:rsid w:val="00FB3C93"/>
    <w:rsid w:val="00FB4134"/>
    <w:rsid w:val="00FB42D5"/>
    <w:rsid w:val="00FB4DF6"/>
    <w:rsid w:val="00FB4F58"/>
    <w:rsid w:val="00FB51C8"/>
    <w:rsid w:val="00FB590F"/>
    <w:rsid w:val="00FB6F11"/>
    <w:rsid w:val="00FB71A9"/>
    <w:rsid w:val="00FC02B7"/>
    <w:rsid w:val="00FC1266"/>
    <w:rsid w:val="00FC12A4"/>
    <w:rsid w:val="00FC1999"/>
    <w:rsid w:val="00FC19A3"/>
    <w:rsid w:val="00FC19A5"/>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319"/>
    <w:rsid w:val="00FE16BA"/>
    <w:rsid w:val="00FE1E77"/>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5F7"/>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39ADEAA"/>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1"/>
    <w:next w:val="a1"/>
    <w:link w:val="11"/>
    <w:qFormat/>
    <w:rsid w:val="000C4673"/>
    <w:pPr>
      <w:keepNext/>
      <w:spacing w:before="240"/>
      <w:jc w:val="center"/>
      <w:outlineLvl w:val="0"/>
    </w:pPr>
    <w:rPr>
      <w:b/>
      <w:kern w:val="28"/>
      <w:sz w:val="36"/>
      <w:szCs w:val="20"/>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1"/>
    <w:next w:val="a1"/>
    <w:link w:val="21"/>
    <w:qFormat/>
    <w:rsid w:val="000C4673"/>
    <w:pPr>
      <w:keepNext/>
      <w:jc w:val="center"/>
      <w:outlineLvl w:val="1"/>
    </w:pPr>
    <w:rPr>
      <w:b/>
      <w:sz w:val="30"/>
      <w:szCs w:val="20"/>
    </w:rPr>
  </w:style>
  <w:style w:type="paragraph" w:styleId="30">
    <w:name w:val="heading 3"/>
    <w:aliases w:val="Заголовок 3 Знак,h3,3,H3,Пункт,Level 1 - 1,h31,h32,h33,h34,h35,h36,h37,h38,h39,h310,h311,h321,h331,h341,h351,h361,h371,h381,h312,h322,h332,h342,h352,h362,h372,h382,h313,h323,h333,h343,h353,h363,h373,h383,h314,h324,h334,h344,h354,h364,h374"/>
    <w:basedOn w:val="a1"/>
    <w:next w:val="a1"/>
    <w:link w:val="31"/>
    <w:uiPriority w:val="99"/>
    <w:qFormat/>
    <w:rsid w:val="000C4673"/>
    <w:pPr>
      <w:keepNext/>
      <w:numPr>
        <w:ilvl w:val="2"/>
        <w:numId w:val="1"/>
      </w:numPr>
      <w:spacing w:before="240"/>
      <w:outlineLvl w:val="2"/>
    </w:pPr>
    <w:rPr>
      <w:rFonts w:ascii="Arial" w:hAnsi="Arial"/>
      <w:b/>
      <w:szCs w:val="20"/>
    </w:rPr>
  </w:style>
  <w:style w:type="paragraph" w:styleId="40">
    <w:name w:val="heading 4"/>
    <w:aliases w:val="Заголовок 4 Знак,4,H4,Заголовок 4 (Приложение),Level 2 - a,I4,l4,heading4,I41,41,l41,heading41,(Shift Ctrl 4),Titre 41,t4.T4,4heading,a.,4 dash,d,4 dash1,d1,31,h41,a.1,4 dash2,d2,32,h42,a.2,4 dash3,d3,33,h43,a.3,4 dash4,d4,34,h44,a.4,d5"/>
    <w:basedOn w:val="a1"/>
    <w:next w:val="a1"/>
    <w:qFormat/>
    <w:rsid w:val="000C4673"/>
    <w:pPr>
      <w:keepNext/>
      <w:numPr>
        <w:ilvl w:val="3"/>
        <w:numId w:val="1"/>
      </w:numPr>
      <w:spacing w:before="240"/>
      <w:outlineLvl w:val="3"/>
    </w:pPr>
    <w:rPr>
      <w:rFonts w:ascii="Arial" w:hAnsi="Arial"/>
      <w:szCs w:val="20"/>
    </w:rPr>
  </w:style>
  <w:style w:type="paragraph" w:styleId="50">
    <w:name w:val="heading 5"/>
    <w:basedOn w:val="a1"/>
    <w:next w:val="a1"/>
    <w:qFormat/>
    <w:rsid w:val="000C4673"/>
    <w:pPr>
      <w:numPr>
        <w:ilvl w:val="4"/>
        <w:numId w:val="1"/>
      </w:numPr>
      <w:spacing w:before="240"/>
      <w:outlineLvl w:val="4"/>
    </w:pPr>
    <w:rPr>
      <w:sz w:val="22"/>
      <w:szCs w:val="20"/>
    </w:rPr>
  </w:style>
  <w:style w:type="paragraph" w:styleId="60">
    <w:name w:val="heading 6"/>
    <w:basedOn w:val="a1"/>
    <w:next w:val="a1"/>
    <w:qFormat/>
    <w:rsid w:val="000C4673"/>
    <w:pPr>
      <w:numPr>
        <w:ilvl w:val="5"/>
        <w:numId w:val="1"/>
      </w:numPr>
      <w:spacing w:before="240"/>
      <w:outlineLvl w:val="5"/>
    </w:pPr>
    <w:rPr>
      <w:i/>
      <w:sz w:val="22"/>
      <w:szCs w:val="20"/>
    </w:rPr>
  </w:style>
  <w:style w:type="paragraph" w:styleId="7">
    <w:name w:val="heading 7"/>
    <w:basedOn w:val="a1"/>
    <w:next w:val="a1"/>
    <w:qFormat/>
    <w:rsid w:val="000C4673"/>
    <w:pPr>
      <w:numPr>
        <w:ilvl w:val="6"/>
        <w:numId w:val="1"/>
      </w:numPr>
      <w:spacing w:before="240"/>
      <w:outlineLvl w:val="6"/>
    </w:pPr>
    <w:rPr>
      <w:rFonts w:ascii="Arial" w:hAnsi="Arial"/>
      <w:sz w:val="20"/>
      <w:szCs w:val="20"/>
    </w:rPr>
  </w:style>
  <w:style w:type="paragraph" w:styleId="8">
    <w:name w:val="heading 8"/>
    <w:basedOn w:val="a1"/>
    <w:next w:val="a1"/>
    <w:qFormat/>
    <w:rsid w:val="000C4673"/>
    <w:pPr>
      <w:numPr>
        <w:ilvl w:val="7"/>
        <w:numId w:val="1"/>
      </w:numPr>
      <w:spacing w:before="240"/>
      <w:outlineLvl w:val="7"/>
    </w:pPr>
    <w:rPr>
      <w:rFonts w:ascii="Arial" w:hAnsi="Arial"/>
      <w:i/>
      <w:sz w:val="20"/>
      <w:szCs w:val="20"/>
    </w:rPr>
  </w:style>
  <w:style w:type="paragraph" w:styleId="9">
    <w:name w:val="heading 9"/>
    <w:basedOn w:val="a1"/>
    <w:next w:val="a1"/>
    <w:qFormat/>
    <w:rsid w:val="000C4673"/>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2"/>
    <w:link w:val="20"/>
    <w:rsid w:val="00FF6F59"/>
    <w:rPr>
      <w:b/>
      <w:sz w:val="30"/>
      <w:lang w:val="ru-RU" w:eastAsia="ru-RU" w:bidi="ar-SA"/>
    </w:rPr>
  </w:style>
  <w:style w:type="paragraph" w:customStyle="1" w:styleId="a5">
    <w:name w:val="Знак Знак Знак Знак"/>
    <w:basedOn w:val="a1"/>
    <w:rsid w:val="00B66523"/>
    <w:pPr>
      <w:spacing w:before="100" w:beforeAutospacing="1" w:after="100" w:afterAutospacing="1"/>
      <w:jc w:val="left"/>
    </w:pPr>
    <w:rPr>
      <w:rFonts w:ascii="Tahoma" w:hAnsi="Tahoma"/>
      <w:sz w:val="20"/>
      <w:szCs w:val="20"/>
      <w:lang w:val="en-US" w:eastAsia="en-US"/>
    </w:rPr>
  </w:style>
  <w:style w:type="character" w:styleId="a6">
    <w:name w:val="Hyperlink"/>
    <w:basedOn w:val="a2"/>
    <w:rsid w:val="000C4673"/>
    <w:rPr>
      <w:color w:val="0000FF"/>
      <w:u w:val="single"/>
    </w:rPr>
  </w:style>
  <w:style w:type="character" w:styleId="a7">
    <w:name w:val="FollowedHyperlink"/>
    <w:basedOn w:val="a2"/>
    <w:rsid w:val="000C4673"/>
    <w:rPr>
      <w:color w:val="800080"/>
      <w:u w:val="single"/>
    </w:rPr>
  </w:style>
  <w:style w:type="paragraph" w:styleId="HTML">
    <w:name w:val="HTML Address"/>
    <w:basedOn w:val="a1"/>
    <w:rsid w:val="000C4673"/>
    <w:rPr>
      <w:i/>
      <w:iCs/>
    </w:rPr>
  </w:style>
  <w:style w:type="character" w:styleId="HTML0">
    <w:name w:val="HTML Code"/>
    <w:basedOn w:val="a2"/>
    <w:rsid w:val="000C4673"/>
    <w:rPr>
      <w:rFonts w:ascii="Courier New" w:eastAsia="Times New Roman" w:hAnsi="Courier New" w:cs="Courier New" w:hint="default"/>
      <w:sz w:val="20"/>
      <w:szCs w:val="20"/>
    </w:rPr>
  </w:style>
  <w:style w:type="character" w:styleId="HTML1">
    <w:name w:val="HTML Keyboard"/>
    <w:basedOn w:val="a2"/>
    <w:rsid w:val="000C4673"/>
    <w:rPr>
      <w:rFonts w:ascii="Courier New" w:eastAsia="Times New Roman" w:hAnsi="Courier New" w:cs="Courier New" w:hint="default"/>
      <w:sz w:val="20"/>
      <w:szCs w:val="20"/>
    </w:rPr>
  </w:style>
  <w:style w:type="paragraph" w:styleId="HTML2">
    <w:name w:val="HTML Preformatted"/>
    <w:basedOn w:val="a1"/>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2"/>
    <w:rsid w:val="000C4673"/>
    <w:rPr>
      <w:rFonts w:ascii="Courier New" w:eastAsia="Times New Roman" w:hAnsi="Courier New" w:cs="Courier New" w:hint="default"/>
    </w:rPr>
  </w:style>
  <w:style w:type="character" w:styleId="HTML4">
    <w:name w:val="HTML Typewriter"/>
    <w:basedOn w:val="a2"/>
    <w:rsid w:val="000C4673"/>
    <w:rPr>
      <w:rFonts w:ascii="Courier New" w:eastAsia="Times New Roman" w:hAnsi="Courier New" w:cs="Courier New" w:hint="default"/>
      <w:sz w:val="20"/>
      <w:szCs w:val="20"/>
    </w:rPr>
  </w:style>
  <w:style w:type="paragraph" w:styleId="a8">
    <w:name w:val="Normal (Web)"/>
    <w:basedOn w:val="a1"/>
    <w:rsid w:val="000C4673"/>
  </w:style>
  <w:style w:type="paragraph" w:styleId="a9">
    <w:name w:val="Normal Indent"/>
    <w:basedOn w:val="a1"/>
    <w:rsid w:val="000C4673"/>
    <w:pPr>
      <w:ind w:left="708"/>
    </w:pPr>
  </w:style>
  <w:style w:type="paragraph" w:styleId="aa">
    <w:name w:val="header"/>
    <w:basedOn w:val="a1"/>
    <w:link w:val="ab"/>
    <w:uiPriority w:val="99"/>
    <w:rsid w:val="000C4673"/>
    <w:pPr>
      <w:tabs>
        <w:tab w:val="center" w:pos="4153"/>
        <w:tab w:val="right" w:pos="8306"/>
      </w:tabs>
      <w:spacing w:before="120" w:after="120"/>
    </w:pPr>
    <w:rPr>
      <w:rFonts w:ascii="Arial" w:hAnsi="Arial"/>
      <w:noProof/>
      <w:szCs w:val="20"/>
    </w:rPr>
  </w:style>
  <w:style w:type="character" w:customStyle="1" w:styleId="ab">
    <w:name w:val="Верхний колонтитул Знак"/>
    <w:basedOn w:val="a2"/>
    <w:link w:val="aa"/>
    <w:uiPriority w:val="99"/>
    <w:rsid w:val="00132E45"/>
    <w:rPr>
      <w:rFonts w:ascii="Arial" w:hAnsi="Arial"/>
      <w:noProof/>
      <w:sz w:val="24"/>
      <w:lang w:val="ru-RU" w:eastAsia="ru-RU" w:bidi="ar-SA"/>
    </w:rPr>
  </w:style>
  <w:style w:type="paragraph" w:styleId="ac">
    <w:name w:val="footer"/>
    <w:basedOn w:val="a1"/>
    <w:link w:val="ad"/>
    <w:uiPriority w:val="99"/>
    <w:rsid w:val="000C4673"/>
    <w:pPr>
      <w:tabs>
        <w:tab w:val="center" w:pos="4153"/>
        <w:tab w:val="right" w:pos="8306"/>
      </w:tabs>
    </w:pPr>
    <w:rPr>
      <w:noProof/>
      <w:szCs w:val="20"/>
    </w:rPr>
  </w:style>
  <w:style w:type="character" w:customStyle="1" w:styleId="ad">
    <w:name w:val="Нижний колонтитул Знак"/>
    <w:basedOn w:val="a2"/>
    <w:link w:val="ac"/>
    <w:uiPriority w:val="99"/>
    <w:rsid w:val="00012413"/>
    <w:rPr>
      <w:noProof/>
      <w:sz w:val="24"/>
      <w:lang w:val="ru-RU" w:eastAsia="ru-RU" w:bidi="ar-SA"/>
    </w:rPr>
  </w:style>
  <w:style w:type="paragraph" w:styleId="ae">
    <w:name w:val="envelope address"/>
    <w:basedOn w:val="a1"/>
    <w:rsid w:val="000C4673"/>
    <w:pPr>
      <w:framePr w:w="7920" w:h="1980" w:hSpace="180" w:wrap="auto" w:hAnchor="page" w:xAlign="center" w:yAlign="bottom"/>
      <w:ind w:left="2880"/>
    </w:pPr>
    <w:rPr>
      <w:rFonts w:ascii="Arial" w:hAnsi="Arial" w:cs="Arial"/>
    </w:rPr>
  </w:style>
  <w:style w:type="paragraph" w:styleId="22">
    <w:name w:val="envelope return"/>
    <w:basedOn w:val="a1"/>
    <w:rsid w:val="000C4673"/>
    <w:rPr>
      <w:rFonts w:ascii="Arial" w:hAnsi="Arial" w:cs="Arial"/>
      <w:sz w:val="20"/>
      <w:szCs w:val="20"/>
    </w:rPr>
  </w:style>
  <w:style w:type="paragraph" w:styleId="af">
    <w:name w:val="List"/>
    <w:basedOn w:val="a1"/>
    <w:rsid w:val="000C4673"/>
    <w:pPr>
      <w:ind w:left="283" w:hanging="283"/>
    </w:pPr>
  </w:style>
  <w:style w:type="paragraph" w:styleId="af0">
    <w:name w:val="List Bullet"/>
    <w:basedOn w:val="a1"/>
    <w:autoRedefine/>
    <w:rsid w:val="000C4673"/>
    <w:pPr>
      <w:widowControl w:val="0"/>
    </w:pPr>
  </w:style>
  <w:style w:type="paragraph" w:styleId="af1">
    <w:name w:val="List Number"/>
    <w:basedOn w:val="a1"/>
    <w:rsid w:val="000C4673"/>
    <w:pPr>
      <w:tabs>
        <w:tab w:val="num" w:pos="360"/>
      </w:tabs>
      <w:ind w:left="360" w:hanging="360"/>
    </w:pPr>
    <w:rPr>
      <w:szCs w:val="20"/>
    </w:rPr>
  </w:style>
  <w:style w:type="paragraph" w:styleId="23">
    <w:name w:val="List 2"/>
    <w:basedOn w:val="a1"/>
    <w:rsid w:val="000C4673"/>
    <w:pPr>
      <w:ind w:left="566" w:hanging="283"/>
    </w:pPr>
  </w:style>
  <w:style w:type="paragraph" w:styleId="32">
    <w:name w:val="List 3"/>
    <w:basedOn w:val="a1"/>
    <w:rsid w:val="000C4673"/>
    <w:pPr>
      <w:ind w:left="849" w:hanging="283"/>
    </w:pPr>
  </w:style>
  <w:style w:type="paragraph" w:styleId="41">
    <w:name w:val="List 4"/>
    <w:basedOn w:val="a1"/>
    <w:rsid w:val="000C4673"/>
    <w:pPr>
      <w:ind w:left="1132" w:hanging="283"/>
    </w:pPr>
  </w:style>
  <w:style w:type="paragraph" w:styleId="51">
    <w:name w:val="List 5"/>
    <w:basedOn w:val="a1"/>
    <w:rsid w:val="000C4673"/>
    <w:pPr>
      <w:ind w:left="1415" w:hanging="283"/>
    </w:pPr>
  </w:style>
  <w:style w:type="paragraph" w:styleId="24">
    <w:name w:val="List Bullet 2"/>
    <w:basedOn w:val="a1"/>
    <w:autoRedefine/>
    <w:rsid w:val="000C4673"/>
    <w:pPr>
      <w:tabs>
        <w:tab w:val="num" w:pos="643"/>
      </w:tabs>
      <w:ind w:left="643" w:hanging="360"/>
    </w:pPr>
    <w:rPr>
      <w:szCs w:val="20"/>
    </w:rPr>
  </w:style>
  <w:style w:type="paragraph" w:styleId="33">
    <w:name w:val="List Bullet 3"/>
    <w:basedOn w:val="a1"/>
    <w:autoRedefine/>
    <w:uiPriority w:val="99"/>
    <w:rsid w:val="000C4673"/>
    <w:pPr>
      <w:tabs>
        <w:tab w:val="num" w:pos="926"/>
      </w:tabs>
      <w:ind w:left="926" w:hanging="360"/>
    </w:pPr>
    <w:rPr>
      <w:szCs w:val="20"/>
    </w:rPr>
  </w:style>
  <w:style w:type="paragraph" w:styleId="42">
    <w:name w:val="List Bullet 4"/>
    <w:basedOn w:val="a1"/>
    <w:autoRedefine/>
    <w:rsid w:val="000C4673"/>
    <w:pPr>
      <w:tabs>
        <w:tab w:val="num" w:pos="1209"/>
      </w:tabs>
      <w:ind w:left="1209" w:hanging="360"/>
    </w:pPr>
    <w:rPr>
      <w:szCs w:val="20"/>
    </w:rPr>
  </w:style>
  <w:style w:type="paragraph" w:styleId="52">
    <w:name w:val="List Bullet 5"/>
    <w:basedOn w:val="a1"/>
    <w:autoRedefine/>
    <w:rsid w:val="000C4673"/>
    <w:pPr>
      <w:tabs>
        <w:tab w:val="num" w:pos="1492"/>
      </w:tabs>
      <w:ind w:left="1492" w:hanging="360"/>
    </w:pPr>
    <w:rPr>
      <w:szCs w:val="20"/>
    </w:rPr>
  </w:style>
  <w:style w:type="paragraph" w:styleId="25">
    <w:name w:val="List Number 2"/>
    <w:basedOn w:val="a1"/>
    <w:rsid w:val="000C4673"/>
    <w:pPr>
      <w:tabs>
        <w:tab w:val="num" w:pos="643"/>
      </w:tabs>
      <w:ind w:left="643" w:hanging="360"/>
    </w:pPr>
    <w:rPr>
      <w:szCs w:val="20"/>
    </w:rPr>
  </w:style>
  <w:style w:type="paragraph" w:styleId="34">
    <w:name w:val="List Number 3"/>
    <w:basedOn w:val="a1"/>
    <w:rsid w:val="000C4673"/>
    <w:pPr>
      <w:tabs>
        <w:tab w:val="num" w:pos="926"/>
      </w:tabs>
      <w:ind w:left="926" w:hanging="360"/>
    </w:pPr>
    <w:rPr>
      <w:szCs w:val="20"/>
    </w:rPr>
  </w:style>
  <w:style w:type="paragraph" w:styleId="43">
    <w:name w:val="List Number 4"/>
    <w:basedOn w:val="a1"/>
    <w:rsid w:val="000C4673"/>
    <w:pPr>
      <w:tabs>
        <w:tab w:val="num" w:pos="1209"/>
      </w:tabs>
      <w:ind w:left="1209" w:hanging="360"/>
    </w:pPr>
    <w:rPr>
      <w:szCs w:val="20"/>
    </w:rPr>
  </w:style>
  <w:style w:type="paragraph" w:styleId="53">
    <w:name w:val="List Number 5"/>
    <w:basedOn w:val="a1"/>
    <w:rsid w:val="000C4673"/>
    <w:pPr>
      <w:tabs>
        <w:tab w:val="num" w:pos="1492"/>
      </w:tabs>
      <w:ind w:left="1492" w:hanging="360"/>
    </w:pPr>
    <w:rPr>
      <w:szCs w:val="20"/>
    </w:rPr>
  </w:style>
  <w:style w:type="paragraph" w:styleId="af2">
    <w:name w:val="Title"/>
    <w:basedOn w:val="a1"/>
    <w:qFormat/>
    <w:rsid w:val="000C4673"/>
    <w:pPr>
      <w:spacing w:before="240"/>
      <w:jc w:val="center"/>
      <w:outlineLvl w:val="0"/>
    </w:pPr>
    <w:rPr>
      <w:rFonts w:ascii="Arial" w:hAnsi="Arial"/>
      <w:b/>
      <w:kern w:val="28"/>
      <w:sz w:val="32"/>
      <w:szCs w:val="20"/>
    </w:rPr>
  </w:style>
  <w:style w:type="paragraph" w:styleId="af3">
    <w:name w:val="Closing"/>
    <w:basedOn w:val="a1"/>
    <w:rsid w:val="000C4673"/>
    <w:pPr>
      <w:ind w:left="4252"/>
    </w:pPr>
  </w:style>
  <w:style w:type="paragraph" w:styleId="af4">
    <w:name w:val="Signature"/>
    <w:basedOn w:val="a1"/>
    <w:rsid w:val="000C4673"/>
    <w:pPr>
      <w:ind w:left="4252"/>
    </w:pPr>
  </w:style>
  <w:style w:type="paragraph" w:styleId="af5">
    <w:name w:val="Body Text"/>
    <w:aliases w:val="Заг1,BO,ID,body indent,ändrad, ändrad,EHPT,Body Text2"/>
    <w:basedOn w:val="a1"/>
    <w:link w:val="af6"/>
    <w:rsid w:val="000C4673"/>
    <w:pPr>
      <w:spacing w:after="120"/>
    </w:pPr>
    <w:rPr>
      <w:szCs w:val="20"/>
    </w:rPr>
  </w:style>
  <w:style w:type="paragraph" w:styleId="af7">
    <w:name w:val="Body Text Indent"/>
    <w:basedOn w:val="a1"/>
    <w:link w:val="af8"/>
    <w:rsid w:val="000C4673"/>
    <w:pPr>
      <w:spacing w:before="60" w:after="0"/>
      <w:ind w:firstLine="851"/>
    </w:pPr>
    <w:rPr>
      <w:szCs w:val="20"/>
    </w:rPr>
  </w:style>
  <w:style w:type="character" w:customStyle="1" w:styleId="af8">
    <w:name w:val="Основной текст с отступом Знак"/>
    <w:basedOn w:val="a2"/>
    <w:link w:val="af7"/>
    <w:rsid w:val="00FF6F59"/>
    <w:rPr>
      <w:sz w:val="24"/>
      <w:lang w:val="ru-RU" w:eastAsia="ru-RU" w:bidi="ar-SA"/>
    </w:rPr>
  </w:style>
  <w:style w:type="paragraph" w:styleId="af9">
    <w:name w:val="List Continue"/>
    <w:basedOn w:val="a1"/>
    <w:rsid w:val="000C4673"/>
    <w:pPr>
      <w:spacing w:after="120"/>
      <w:ind w:left="283"/>
    </w:pPr>
  </w:style>
  <w:style w:type="paragraph" w:styleId="26">
    <w:name w:val="List Continue 2"/>
    <w:basedOn w:val="a1"/>
    <w:rsid w:val="000C4673"/>
    <w:pPr>
      <w:spacing w:after="120"/>
      <w:ind w:left="566"/>
    </w:pPr>
  </w:style>
  <w:style w:type="paragraph" w:styleId="35">
    <w:name w:val="List Continue 3"/>
    <w:basedOn w:val="a1"/>
    <w:rsid w:val="000C4673"/>
    <w:pPr>
      <w:spacing w:after="120"/>
      <w:ind w:left="849"/>
    </w:pPr>
  </w:style>
  <w:style w:type="paragraph" w:styleId="44">
    <w:name w:val="List Continue 4"/>
    <w:basedOn w:val="a1"/>
    <w:rsid w:val="000C4673"/>
    <w:pPr>
      <w:spacing w:after="120"/>
      <w:ind w:left="1132"/>
    </w:pPr>
  </w:style>
  <w:style w:type="paragraph" w:styleId="54">
    <w:name w:val="List Continue 5"/>
    <w:basedOn w:val="a1"/>
    <w:rsid w:val="000C4673"/>
    <w:pPr>
      <w:spacing w:after="120"/>
      <w:ind w:left="1415"/>
    </w:pPr>
  </w:style>
  <w:style w:type="paragraph" w:styleId="afa">
    <w:name w:val="Message Header"/>
    <w:basedOn w:val="a1"/>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b">
    <w:name w:val="Subtitle"/>
    <w:basedOn w:val="a1"/>
    <w:qFormat/>
    <w:rsid w:val="000C4673"/>
    <w:pPr>
      <w:jc w:val="center"/>
      <w:outlineLvl w:val="1"/>
    </w:pPr>
    <w:rPr>
      <w:rFonts w:ascii="Arial" w:hAnsi="Arial"/>
      <w:szCs w:val="20"/>
    </w:rPr>
  </w:style>
  <w:style w:type="paragraph" w:styleId="afc">
    <w:name w:val="Salutation"/>
    <w:basedOn w:val="a1"/>
    <w:next w:val="a1"/>
    <w:rsid w:val="000C4673"/>
  </w:style>
  <w:style w:type="paragraph" w:styleId="afd">
    <w:name w:val="Date"/>
    <w:basedOn w:val="a1"/>
    <w:next w:val="a1"/>
    <w:rsid w:val="000C4673"/>
    <w:rPr>
      <w:szCs w:val="20"/>
    </w:rPr>
  </w:style>
  <w:style w:type="paragraph" w:styleId="afe">
    <w:name w:val="Body Text First Indent"/>
    <w:basedOn w:val="af5"/>
    <w:rsid w:val="000C4673"/>
    <w:pPr>
      <w:ind w:firstLine="210"/>
    </w:pPr>
    <w:rPr>
      <w:szCs w:val="24"/>
    </w:rPr>
  </w:style>
  <w:style w:type="paragraph" w:styleId="27">
    <w:name w:val="Body Text First Indent 2"/>
    <w:basedOn w:val="af7"/>
    <w:rsid w:val="000C4673"/>
    <w:pPr>
      <w:spacing w:before="0" w:after="120"/>
      <w:ind w:left="283" w:firstLine="210"/>
    </w:pPr>
    <w:rPr>
      <w:szCs w:val="24"/>
    </w:rPr>
  </w:style>
  <w:style w:type="paragraph" w:styleId="aff">
    <w:name w:val="Note Heading"/>
    <w:basedOn w:val="a1"/>
    <w:next w:val="a1"/>
    <w:rsid w:val="000C4673"/>
  </w:style>
  <w:style w:type="paragraph" w:styleId="28">
    <w:name w:val="Body Text 2"/>
    <w:basedOn w:val="a1"/>
    <w:rsid w:val="000C4673"/>
    <w:pPr>
      <w:tabs>
        <w:tab w:val="num" w:pos="567"/>
      </w:tabs>
      <w:ind w:left="567" w:hanging="567"/>
    </w:pPr>
    <w:rPr>
      <w:szCs w:val="20"/>
    </w:rPr>
  </w:style>
  <w:style w:type="paragraph" w:styleId="36">
    <w:name w:val="Body Text 3"/>
    <w:basedOn w:val="a1"/>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9">
    <w:name w:val="Body Text Indent 2"/>
    <w:aliases w:val="Знак"/>
    <w:basedOn w:val="a1"/>
    <w:link w:val="210"/>
    <w:rsid w:val="000C4673"/>
    <w:pPr>
      <w:spacing w:after="120" w:line="480" w:lineRule="auto"/>
      <w:ind w:left="283"/>
    </w:pPr>
    <w:rPr>
      <w:szCs w:val="20"/>
    </w:rPr>
  </w:style>
  <w:style w:type="paragraph" w:styleId="37">
    <w:name w:val="Body Text Indent 3"/>
    <w:basedOn w:val="a1"/>
    <w:rsid w:val="000C4673"/>
    <w:pPr>
      <w:spacing w:after="120"/>
      <w:ind w:left="283"/>
    </w:pPr>
    <w:rPr>
      <w:sz w:val="16"/>
      <w:szCs w:val="20"/>
    </w:rPr>
  </w:style>
  <w:style w:type="paragraph" w:styleId="aff0">
    <w:name w:val="Block Text"/>
    <w:basedOn w:val="a1"/>
    <w:rsid w:val="000C4673"/>
    <w:pPr>
      <w:spacing w:after="120"/>
      <w:ind w:left="1440" w:right="1440"/>
    </w:pPr>
    <w:rPr>
      <w:szCs w:val="20"/>
    </w:rPr>
  </w:style>
  <w:style w:type="paragraph" w:styleId="aff1">
    <w:name w:val="Plain Text"/>
    <w:basedOn w:val="a1"/>
    <w:link w:val="aff2"/>
    <w:rsid w:val="000C4673"/>
    <w:pPr>
      <w:spacing w:after="0"/>
      <w:jc w:val="left"/>
    </w:pPr>
    <w:rPr>
      <w:rFonts w:ascii="Courier New" w:hAnsi="Courier New" w:cs="Courier New"/>
      <w:sz w:val="20"/>
      <w:szCs w:val="20"/>
    </w:rPr>
  </w:style>
  <w:style w:type="character" w:customStyle="1" w:styleId="aff2">
    <w:name w:val="Текст Знак"/>
    <w:basedOn w:val="a2"/>
    <w:link w:val="aff1"/>
    <w:rsid w:val="00132E45"/>
    <w:rPr>
      <w:rFonts w:ascii="Courier New" w:hAnsi="Courier New" w:cs="Courier New"/>
      <w:lang w:val="ru-RU" w:eastAsia="ru-RU" w:bidi="ar-SA"/>
    </w:rPr>
  </w:style>
  <w:style w:type="paragraph" w:styleId="aff3">
    <w:name w:val="E-mail Signature"/>
    <w:basedOn w:val="a1"/>
    <w:rsid w:val="000C4673"/>
  </w:style>
  <w:style w:type="paragraph" w:customStyle="1" w:styleId="aff4">
    <w:name w:val="Раздел"/>
    <w:basedOn w:val="a1"/>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8">
    <w:name w:val="Раздел 3"/>
    <w:basedOn w:val="a1"/>
    <w:semiHidden/>
    <w:rsid w:val="000C4673"/>
    <w:pPr>
      <w:tabs>
        <w:tab w:val="num" w:pos="360"/>
      </w:tabs>
      <w:spacing w:before="120" w:after="120"/>
      <w:ind w:left="360" w:hanging="360"/>
      <w:jc w:val="center"/>
    </w:pPr>
    <w:rPr>
      <w:b/>
      <w:szCs w:val="20"/>
    </w:rPr>
  </w:style>
  <w:style w:type="paragraph" w:customStyle="1" w:styleId="aff5">
    <w:name w:val="Условия контракта"/>
    <w:basedOn w:val="a1"/>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1"/>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0"/>
    <w:next w:val="a1"/>
    <w:rsid w:val="000C4673"/>
  </w:style>
  <w:style w:type="paragraph" w:customStyle="1" w:styleId="211">
    <w:name w:val="Заголовок 2.1"/>
    <w:basedOn w:val="10"/>
    <w:rsid w:val="000C4673"/>
    <w:pPr>
      <w:keepLines/>
      <w:widowControl w:val="0"/>
      <w:suppressLineNumbers/>
      <w:suppressAutoHyphens/>
    </w:pPr>
    <w:rPr>
      <w:caps/>
      <w:szCs w:val="28"/>
    </w:rPr>
  </w:style>
  <w:style w:type="paragraph" w:customStyle="1" w:styleId="2a">
    <w:name w:val="Стиль2"/>
    <w:basedOn w:val="25"/>
    <w:rsid w:val="000C4673"/>
    <w:pPr>
      <w:keepNext/>
      <w:keepLines/>
      <w:widowControl w:val="0"/>
      <w:suppressLineNumbers/>
      <w:tabs>
        <w:tab w:val="clear" w:pos="643"/>
        <w:tab w:val="num" w:pos="1836"/>
      </w:tabs>
      <w:suppressAutoHyphens/>
      <w:ind w:left="1836" w:hanging="576"/>
    </w:pPr>
    <w:rPr>
      <w:b/>
    </w:rPr>
  </w:style>
  <w:style w:type="paragraph" w:customStyle="1" w:styleId="39">
    <w:name w:val="Стиль3"/>
    <w:basedOn w:val="29"/>
    <w:rsid w:val="000C4673"/>
    <w:pPr>
      <w:widowControl w:val="0"/>
      <w:tabs>
        <w:tab w:val="num" w:pos="788"/>
      </w:tabs>
      <w:adjustRightInd w:val="0"/>
      <w:spacing w:after="0" w:line="240" w:lineRule="auto"/>
      <w:ind w:left="561"/>
    </w:pPr>
  </w:style>
  <w:style w:type="paragraph" w:customStyle="1" w:styleId="2-11">
    <w:name w:val="содержание2-11"/>
    <w:basedOn w:val="a1"/>
    <w:rsid w:val="000C4673"/>
  </w:style>
  <w:style w:type="paragraph" w:customStyle="1" w:styleId="45">
    <w:name w:val="Стиль4"/>
    <w:basedOn w:val="20"/>
    <w:next w:val="a1"/>
    <w:rsid w:val="000C4673"/>
    <w:pPr>
      <w:keepLines/>
      <w:widowControl w:val="0"/>
      <w:suppressLineNumbers/>
      <w:suppressAutoHyphens/>
      <w:ind w:firstLine="567"/>
    </w:pPr>
  </w:style>
  <w:style w:type="paragraph" w:customStyle="1" w:styleId="aff6">
    <w:name w:val="Таблица заголовок"/>
    <w:basedOn w:val="a1"/>
    <w:rsid w:val="000C4673"/>
    <w:pPr>
      <w:spacing w:before="120" w:after="120" w:line="360" w:lineRule="auto"/>
      <w:jc w:val="right"/>
    </w:pPr>
    <w:rPr>
      <w:b/>
      <w:sz w:val="28"/>
      <w:szCs w:val="28"/>
    </w:rPr>
  </w:style>
  <w:style w:type="paragraph" w:customStyle="1" w:styleId="aff7">
    <w:name w:val="текст таблицы"/>
    <w:basedOn w:val="a1"/>
    <w:rsid w:val="000C4673"/>
    <w:pPr>
      <w:spacing w:before="120" w:after="0"/>
      <w:ind w:right="-102"/>
      <w:jc w:val="left"/>
    </w:pPr>
  </w:style>
  <w:style w:type="paragraph" w:customStyle="1" w:styleId="aff8">
    <w:name w:val="Пункт Знак"/>
    <w:basedOn w:val="a1"/>
    <w:rsid w:val="000C4673"/>
    <w:pPr>
      <w:tabs>
        <w:tab w:val="num" w:pos="1134"/>
        <w:tab w:val="left" w:pos="1701"/>
      </w:tabs>
      <w:snapToGrid w:val="0"/>
      <w:spacing w:after="0" w:line="360" w:lineRule="auto"/>
      <w:ind w:left="1134" w:hanging="567"/>
    </w:pPr>
    <w:rPr>
      <w:sz w:val="28"/>
      <w:szCs w:val="20"/>
    </w:rPr>
  </w:style>
  <w:style w:type="paragraph" w:customStyle="1" w:styleId="aff9">
    <w:name w:val="a"/>
    <w:basedOn w:val="a1"/>
    <w:rsid w:val="000C4673"/>
    <w:pPr>
      <w:snapToGrid w:val="0"/>
      <w:spacing w:after="0" w:line="360" w:lineRule="auto"/>
      <w:ind w:left="1134" w:hanging="567"/>
    </w:pPr>
    <w:rPr>
      <w:sz w:val="28"/>
      <w:szCs w:val="28"/>
    </w:rPr>
  </w:style>
  <w:style w:type="paragraph" w:customStyle="1" w:styleId="affa">
    <w:name w:val="Словарная статья"/>
    <w:basedOn w:val="a1"/>
    <w:next w:val="a1"/>
    <w:rsid w:val="000C4673"/>
    <w:pPr>
      <w:autoSpaceDE w:val="0"/>
      <w:autoSpaceDN w:val="0"/>
      <w:adjustRightInd w:val="0"/>
      <w:spacing w:after="0"/>
      <w:ind w:right="118"/>
    </w:pPr>
    <w:rPr>
      <w:rFonts w:ascii="Arial" w:hAnsi="Arial"/>
      <w:sz w:val="20"/>
      <w:szCs w:val="20"/>
    </w:rPr>
  </w:style>
  <w:style w:type="paragraph" w:customStyle="1" w:styleId="affb">
    <w:name w:val="Комментарий пользователя"/>
    <w:basedOn w:val="a1"/>
    <w:next w:val="a1"/>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1"/>
    <w:rsid w:val="000C4673"/>
    <w:pPr>
      <w:spacing w:before="100" w:beforeAutospacing="1" w:after="100" w:afterAutospacing="1"/>
      <w:jc w:val="left"/>
    </w:pPr>
    <w:rPr>
      <w:b/>
      <w:bCs/>
      <w:color w:val="000066"/>
    </w:rPr>
  </w:style>
  <w:style w:type="character" w:styleId="affc">
    <w:name w:val="page number"/>
    <w:basedOn w:val="a2"/>
    <w:rsid w:val="000C4673"/>
    <w:rPr>
      <w:rFonts w:ascii="Times New Roman" w:hAnsi="Times New Roman" w:cs="Times New Roman" w:hint="default"/>
    </w:rPr>
  </w:style>
  <w:style w:type="character" w:customStyle="1" w:styleId="affd">
    <w:name w:val="Основной шрифт"/>
    <w:semiHidden/>
    <w:rsid w:val="000C4673"/>
  </w:style>
  <w:style w:type="character" w:customStyle="1" w:styleId="13">
    <w:name w:val="Знак Знак1"/>
    <w:basedOn w:val="a2"/>
    <w:rsid w:val="000C4673"/>
    <w:rPr>
      <w:sz w:val="24"/>
      <w:lang w:val="ru-RU" w:eastAsia="ru-RU" w:bidi="ar-SA"/>
    </w:rPr>
  </w:style>
  <w:style w:type="character" w:customStyle="1" w:styleId="3a">
    <w:name w:val="Стиль3 Знак"/>
    <w:basedOn w:val="13"/>
    <w:rsid w:val="000C4673"/>
    <w:rPr>
      <w:sz w:val="24"/>
      <w:lang w:val="ru-RU" w:eastAsia="ru-RU" w:bidi="ar-SA"/>
    </w:rPr>
  </w:style>
  <w:style w:type="character" w:customStyle="1" w:styleId="3b">
    <w:name w:val="Стиль3 Знак Знак"/>
    <w:basedOn w:val="a2"/>
    <w:rsid w:val="000C4673"/>
    <w:rPr>
      <w:sz w:val="24"/>
      <w:lang w:val="ru-RU" w:eastAsia="ru-RU" w:bidi="ar-SA"/>
    </w:rPr>
  </w:style>
  <w:style w:type="table" w:styleId="affe">
    <w:name w:val="Table Grid"/>
    <w:basedOn w:val="a3"/>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2"/>
    <w:rsid w:val="002F7B80"/>
    <w:rPr>
      <w:b/>
      <w:bCs/>
      <w:sz w:val="20"/>
      <w:szCs w:val="20"/>
    </w:rPr>
  </w:style>
  <w:style w:type="paragraph" w:styleId="afff">
    <w:name w:val="Balloon Text"/>
    <w:basedOn w:val="a1"/>
    <w:link w:val="afff0"/>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1">
    <w:name w:val="footnote text"/>
    <w:aliases w:val=" Знак"/>
    <w:basedOn w:val="a1"/>
    <w:link w:val="afff2"/>
    <w:semiHidden/>
    <w:rsid w:val="00CD3391"/>
    <w:pPr>
      <w:spacing w:after="0"/>
      <w:jc w:val="left"/>
    </w:pPr>
    <w:rPr>
      <w:sz w:val="20"/>
      <w:szCs w:val="20"/>
    </w:rPr>
  </w:style>
  <w:style w:type="character" w:customStyle="1" w:styleId="afff2">
    <w:name w:val="Текст сноски Знак"/>
    <w:aliases w:val=" Знак Знак"/>
    <w:basedOn w:val="a2"/>
    <w:link w:val="afff1"/>
    <w:semiHidden/>
    <w:rsid w:val="00132E45"/>
    <w:rPr>
      <w:lang w:val="ru-RU" w:eastAsia="ru-RU" w:bidi="ar-SA"/>
    </w:rPr>
  </w:style>
  <w:style w:type="character" w:styleId="afff3">
    <w:name w:val="footnote reference"/>
    <w:basedOn w:val="a2"/>
    <w:semiHidden/>
    <w:rsid w:val="00CD3391"/>
    <w:rPr>
      <w:vertAlign w:val="superscript"/>
    </w:rPr>
  </w:style>
  <w:style w:type="paragraph" w:customStyle="1" w:styleId="indent1">
    <w:name w:val="indent_1"/>
    <w:basedOn w:val="a1"/>
    <w:rsid w:val="00CD3391"/>
    <w:pPr>
      <w:spacing w:after="0"/>
      <w:ind w:left="709"/>
    </w:pPr>
    <w:rPr>
      <w:rFonts w:ascii="CG Times" w:hAnsi="CG Times"/>
      <w:szCs w:val="20"/>
      <w:lang w:val="en-US" w:eastAsia="en-US"/>
    </w:rPr>
  </w:style>
  <w:style w:type="paragraph" w:customStyle="1" w:styleId="indent1a">
    <w:name w:val="indent_1_a"/>
    <w:basedOn w:val="a1"/>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1"/>
    <w:rsid w:val="00CD3391"/>
    <w:pPr>
      <w:spacing w:after="0"/>
      <w:ind w:left="1701"/>
    </w:pPr>
    <w:rPr>
      <w:rFonts w:ascii="CG Times" w:hAnsi="CG Times"/>
      <w:szCs w:val="20"/>
      <w:lang w:val="en-US" w:eastAsia="en-US"/>
    </w:rPr>
  </w:style>
  <w:style w:type="paragraph" w:customStyle="1" w:styleId="afff4">
    <w:name w:val="Таблицы (моноширинный)"/>
    <w:basedOn w:val="a1"/>
    <w:next w:val="a1"/>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1"/>
    <w:rsid w:val="00D63D36"/>
    <w:pPr>
      <w:widowControl w:val="0"/>
      <w:spacing w:after="0" w:line="300" w:lineRule="auto"/>
      <w:ind w:right="-1" w:firstLine="567"/>
      <w:jc w:val="left"/>
    </w:pPr>
    <w:rPr>
      <w:sz w:val="28"/>
      <w:szCs w:val="20"/>
    </w:rPr>
  </w:style>
  <w:style w:type="paragraph" w:customStyle="1" w:styleId="afff5">
    <w:name w:val="Утв.Загол"/>
    <w:basedOn w:val="a1"/>
    <w:next w:val="a1"/>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1"/>
    <w:link w:val="List10"/>
    <w:rsid w:val="009479FE"/>
    <w:pPr>
      <w:numPr>
        <w:numId w:val="3"/>
      </w:numPr>
      <w:spacing w:after="0"/>
    </w:pPr>
  </w:style>
  <w:style w:type="character" w:customStyle="1" w:styleId="List10">
    <w:name w:val="List1 Знак"/>
    <w:basedOn w:val="a2"/>
    <w:link w:val="List1"/>
    <w:rsid w:val="009479FE"/>
    <w:rPr>
      <w:sz w:val="24"/>
      <w:szCs w:val="24"/>
    </w:rPr>
  </w:style>
  <w:style w:type="paragraph" w:customStyle="1" w:styleId="afff6">
    <w:name w:val="Часть"/>
    <w:basedOn w:val="a1"/>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1"/>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1"/>
    <w:link w:val="MainTXT0"/>
    <w:rsid w:val="009479FE"/>
    <w:pPr>
      <w:spacing w:after="0" w:line="360" w:lineRule="auto"/>
      <w:ind w:left="142" w:firstLine="709"/>
    </w:pPr>
    <w:rPr>
      <w:sz w:val="28"/>
      <w:szCs w:val="28"/>
      <w:lang w:eastAsia="en-US"/>
    </w:rPr>
  </w:style>
  <w:style w:type="character" w:customStyle="1" w:styleId="MainTXT0">
    <w:name w:val="MainTXT Знак"/>
    <w:basedOn w:val="a2"/>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1"/>
    <w:rsid w:val="009479FE"/>
    <w:pPr>
      <w:spacing w:before="100" w:beforeAutospacing="1" w:after="100" w:afterAutospacing="1"/>
      <w:jc w:val="left"/>
    </w:pPr>
  </w:style>
  <w:style w:type="character" w:customStyle="1" w:styleId="content">
    <w:name w:val="content"/>
    <w:basedOn w:val="a2"/>
    <w:rsid w:val="009479FE"/>
  </w:style>
  <w:style w:type="character" w:styleId="afff7">
    <w:name w:val="Emphasis"/>
    <w:basedOn w:val="a2"/>
    <w:qFormat/>
    <w:rsid w:val="009479FE"/>
    <w:rPr>
      <w:i/>
      <w:iCs/>
    </w:rPr>
  </w:style>
  <w:style w:type="paragraph" w:customStyle="1" w:styleId="afff8">
    <w:name w:val="Абзац"/>
    <w:basedOn w:val="a1"/>
    <w:rsid w:val="009479FE"/>
    <w:pPr>
      <w:spacing w:before="60"/>
      <w:ind w:firstLine="709"/>
    </w:pPr>
    <w:rPr>
      <w:sz w:val="28"/>
    </w:rPr>
  </w:style>
  <w:style w:type="paragraph" w:customStyle="1" w:styleId="16">
    <w:name w:val="1.Маркер &quot;ромб&quot;"/>
    <w:basedOn w:val="a1"/>
    <w:rsid w:val="009479FE"/>
    <w:pPr>
      <w:tabs>
        <w:tab w:val="num" w:pos="643"/>
      </w:tabs>
      <w:spacing w:after="0" w:line="288" w:lineRule="auto"/>
      <w:ind w:left="643" w:hanging="360"/>
    </w:pPr>
    <w:rPr>
      <w:sz w:val="28"/>
    </w:rPr>
  </w:style>
  <w:style w:type="paragraph" w:customStyle="1" w:styleId="Listbullets1">
    <w:name w:val="List_bullets_1"/>
    <w:basedOn w:val="a1"/>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2"/>
    <w:rsid w:val="009479FE"/>
    <w:rPr>
      <w:rFonts w:ascii="Arial" w:hAnsi="Arial" w:cs="Arial" w:hint="default"/>
      <w:b/>
      <w:bCs/>
      <w:spacing w:val="0"/>
    </w:rPr>
  </w:style>
  <w:style w:type="paragraph" w:customStyle="1" w:styleId="afff9">
    <w:name w:val="Маркированный список со сдвигом"/>
    <w:basedOn w:val="af0"/>
    <w:rsid w:val="009479FE"/>
    <w:pPr>
      <w:tabs>
        <w:tab w:val="num" w:pos="1494"/>
      </w:tabs>
      <w:spacing w:after="0"/>
      <w:ind w:left="1474" w:hanging="340"/>
    </w:pPr>
    <w:rPr>
      <w:szCs w:val="20"/>
    </w:rPr>
  </w:style>
  <w:style w:type="character" w:styleId="afffa">
    <w:name w:val="Strong"/>
    <w:basedOn w:val="a2"/>
    <w:qFormat/>
    <w:rsid w:val="009479FE"/>
    <w:rPr>
      <w:b/>
      <w:bCs/>
    </w:rPr>
  </w:style>
  <w:style w:type="paragraph" w:customStyle="1" w:styleId="Head92">
    <w:name w:val="Head 9.2"/>
    <w:basedOn w:val="a1"/>
    <w:next w:val="a1"/>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5"/>
    <w:rsid w:val="009479FE"/>
    <w:pPr>
      <w:tabs>
        <w:tab w:val="num" w:pos="720"/>
      </w:tabs>
      <w:spacing w:before="100" w:after="100"/>
      <w:ind w:left="720" w:hanging="360"/>
    </w:pPr>
  </w:style>
  <w:style w:type="paragraph" w:customStyle="1" w:styleId="afffb">
    <w:name w:val="Код документа"/>
    <w:rsid w:val="009479FE"/>
    <w:pPr>
      <w:spacing w:before="120"/>
      <w:jc w:val="center"/>
    </w:pPr>
    <w:rPr>
      <w:rFonts w:ascii="Arial" w:hAnsi="Arial" w:cs="Arial"/>
      <w:caps/>
      <w:noProof/>
      <w:sz w:val="24"/>
      <w:szCs w:val="24"/>
    </w:rPr>
  </w:style>
  <w:style w:type="paragraph" w:customStyle="1" w:styleId="afffc">
    <w:name w:val="_ФКЦ осн текст"/>
    <w:basedOn w:val="a1"/>
    <w:link w:val="afffd"/>
    <w:autoRedefine/>
    <w:rsid w:val="009479FE"/>
    <w:pPr>
      <w:spacing w:after="0"/>
      <w:ind w:left="540"/>
      <w:jc w:val="left"/>
    </w:pPr>
  </w:style>
  <w:style w:type="character" w:customStyle="1" w:styleId="afffd">
    <w:name w:val="_ФКЦ осн текст Знак"/>
    <w:basedOn w:val="a2"/>
    <w:link w:val="afffc"/>
    <w:rsid w:val="009479FE"/>
    <w:rPr>
      <w:sz w:val="24"/>
      <w:szCs w:val="24"/>
      <w:lang w:val="ru-RU" w:eastAsia="ru-RU" w:bidi="ar-SA"/>
    </w:rPr>
  </w:style>
  <w:style w:type="paragraph" w:customStyle="1" w:styleId="17">
    <w:name w:val="_ФКЦ маркированный 1"/>
    <w:basedOn w:val="af7"/>
    <w:autoRedefine/>
    <w:rsid w:val="009479FE"/>
    <w:pPr>
      <w:tabs>
        <w:tab w:val="left" w:pos="709"/>
        <w:tab w:val="num" w:pos="1440"/>
      </w:tabs>
      <w:spacing w:before="120" w:after="120"/>
      <w:ind w:left="1440" w:hanging="360"/>
    </w:pPr>
    <w:rPr>
      <w:sz w:val="28"/>
      <w:szCs w:val="24"/>
    </w:rPr>
  </w:style>
  <w:style w:type="paragraph" w:customStyle="1" w:styleId="2b">
    <w:name w:val="_ФКЦ Маркированный 2"/>
    <w:basedOn w:val="af7"/>
    <w:next w:val="17"/>
    <w:link w:val="2c"/>
    <w:autoRedefine/>
    <w:rsid w:val="009479FE"/>
    <w:pPr>
      <w:tabs>
        <w:tab w:val="num" w:pos="360"/>
      </w:tabs>
      <w:spacing w:before="120" w:after="120"/>
      <w:ind w:left="360" w:hanging="360"/>
      <w:contextualSpacing/>
    </w:pPr>
    <w:rPr>
      <w:sz w:val="28"/>
      <w:szCs w:val="28"/>
    </w:rPr>
  </w:style>
  <w:style w:type="character" w:customStyle="1" w:styleId="2c">
    <w:name w:val="_ФКЦ Маркированный 2 Знак"/>
    <w:basedOn w:val="a2"/>
    <w:link w:val="2b"/>
    <w:locked/>
    <w:rsid w:val="009479FE"/>
    <w:rPr>
      <w:sz w:val="28"/>
      <w:szCs w:val="28"/>
      <w:lang w:val="ru-RU" w:eastAsia="ru-RU" w:bidi="ar-SA"/>
    </w:rPr>
  </w:style>
  <w:style w:type="paragraph" w:customStyle="1" w:styleId="2d">
    <w:name w:val="_ФКЦ Заголовок 2"/>
    <w:basedOn w:val="20"/>
    <w:next w:val="afffc"/>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1"/>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3"/>
    <w:next w:val="affe"/>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Простой"/>
    <w:basedOn w:val="a1"/>
    <w:rsid w:val="0051699C"/>
    <w:pPr>
      <w:spacing w:after="240"/>
      <w:jc w:val="left"/>
    </w:pPr>
    <w:rPr>
      <w:rFonts w:ascii="Arial" w:hAnsi="Arial"/>
      <w:spacing w:val="-5"/>
      <w:sz w:val="20"/>
      <w:szCs w:val="20"/>
    </w:rPr>
  </w:style>
  <w:style w:type="character" w:customStyle="1" w:styleId="affff">
    <w:name w:val="Текст примечания Знак"/>
    <w:aliases w:val=" Знак1 Знак"/>
    <w:basedOn w:val="a2"/>
    <w:link w:val="affff0"/>
    <w:rsid w:val="000670EE"/>
    <w:rPr>
      <w:lang w:val="ru-RU" w:eastAsia="ru-RU" w:bidi="ar-SA"/>
    </w:rPr>
  </w:style>
  <w:style w:type="paragraph" w:styleId="affff0">
    <w:name w:val="annotation text"/>
    <w:aliases w:val=" Знак1"/>
    <w:basedOn w:val="a1"/>
    <w:link w:val="affff"/>
    <w:rsid w:val="000670EE"/>
    <w:pPr>
      <w:spacing w:after="0"/>
      <w:jc w:val="left"/>
    </w:pPr>
    <w:rPr>
      <w:sz w:val="20"/>
      <w:szCs w:val="20"/>
    </w:rPr>
  </w:style>
  <w:style w:type="paragraph" w:styleId="affff1">
    <w:name w:val="annotation subject"/>
    <w:basedOn w:val="affff0"/>
    <w:next w:val="affff0"/>
    <w:semiHidden/>
    <w:rsid w:val="00A1733A"/>
    <w:rPr>
      <w:rFonts w:ascii="Tahoma" w:hAnsi="Tahoma"/>
      <w:b/>
      <w:bCs/>
    </w:rPr>
  </w:style>
  <w:style w:type="paragraph" w:customStyle="1" w:styleId="a0">
    <w:name w:val="договор маркированный список"/>
    <w:basedOn w:val="a1"/>
    <w:rsid w:val="00A1733A"/>
    <w:pPr>
      <w:numPr>
        <w:numId w:val="4"/>
      </w:numPr>
      <w:spacing w:after="0"/>
    </w:pPr>
    <w:rPr>
      <w:rFonts w:ascii="Tahoma" w:hAnsi="Tahoma"/>
      <w:sz w:val="20"/>
      <w:szCs w:val="20"/>
    </w:rPr>
  </w:style>
  <w:style w:type="paragraph" w:styleId="19">
    <w:name w:val="toc 1"/>
    <w:basedOn w:val="a1"/>
    <w:next w:val="a1"/>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1"/>
    <w:rsid w:val="00012413"/>
    <w:pPr>
      <w:widowControl w:val="0"/>
      <w:tabs>
        <w:tab w:val="left" w:pos="0"/>
      </w:tabs>
      <w:spacing w:after="120"/>
      <w:ind w:left="850" w:right="-1" w:hanging="283"/>
    </w:pPr>
    <w:rPr>
      <w:rFonts w:ascii="Arial" w:hAnsi="Arial"/>
      <w:sz w:val="22"/>
      <w:szCs w:val="20"/>
    </w:rPr>
  </w:style>
  <w:style w:type="paragraph" w:customStyle="1" w:styleId="2e">
    <w:name w:val="заголовок 2"/>
    <w:basedOn w:val="a1"/>
    <w:next w:val="af5"/>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0"/>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1"/>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1"/>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2">
    <w:name w:val="Объект"/>
    <w:basedOn w:val="a1"/>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3">
    <w:name w:val="List Paragraph"/>
    <w:aliases w:val="Алроса_маркер (Уровень 4),Маркер,ПАРАГРАФ,Абзац списка2"/>
    <w:basedOn w:val="a1"/>
    <w:link w:val="affff4"/>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5">
    <w:name w:val="Знак Знак"/>
    <w:aliases w:val="Основной текст с отступом 2 Знак"/>
    <w:basedOn w:val="a2"/>
    <w:locked/>
    <w:rsid w:val="00C27815"/>
    <w:rPr>
      <w:rFonts w:ascii="Tahoma" w:hAnsi="Tahoma" w:cs="Tahoma"/>
      <w:lang w:val="ru-RU" w:eastAsia="ru-RU" w:bidi="ar-SA"/>
    </w:rPr>
  </w:style>
  <w:style w:type="paragraph" w:customStyle="1" w:styleId="1a">
    <w:name w:val="Знак Знак Знак Знак1"/>
    <w:basedOn w:val="a1"/>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1"/>
    <w:rsid w:val="009C5F3E"/>
    <w:pPr>
      <w:spacing w:before="100" w:beforeAutospacing="1" w:after="100" w:afterAutospacing="1"/>
      <w:jc w:val="left"/>
    </w:pPr>
  </w:style>
  <w:style w:type="paragraph" w:customStyle="1" w:styleId="msonormalcxspmiddle">
    <w:name w:val="msonormalcxspmiddle"/>
    <w:basedOn w:val="a1"/>
    <w:rsid w:val="009C5F3E"/>
    <w:pPr>
      <w:spacing w:before="100" w:beforeAutospacing="1" w:after="100" w:afterAutospacing="1"/>
      <w:jc w:val="left"/>
    </w:pPr>
  </w:style>
  <w:style w:type="paragraph" w:customStyle="1" w:styleId="msonormalcxsplast">
    <w:name w:val="msonormalcxsplast"/>
    <w:basedOn w:val="a1"/>
    <w:rsid w:val="009C5F3E"/>
    <w:pPr>
      <w:spacing w:before="100" w:beforeAutospacing="1" w:after="100" w:afterAutospacing="1"/>
      <w:jc w:val="left"/>
    </w:pPr>
  </w:style>
  <w:style w:type="paragraph" w:customStyle="1" w:styleId="consplusnormalcxsplast">
    <w:name w:val="consplusnormalcxsplast"/>
    <w:basedOn w:val="a1"/>
    <w:rsid w:val="009C5F3E"/>
    <w:pPr>
      <w:spacing w:before="100" w:beforeAutospacing="1" w:after="100" w:afterAutospacing="1"/>
      <w:jc w:val="left"/>
    </w:pPr>
  </w:style>
  <w:style w:type="paragraph" w:customStyle="1" w:styleId="consplusnonformatcxspmiddle">
    <w:name w:val="consplusnonformatcxspmiddle"/>
    <w:basedOn w:val="a1"/>
    <w:rsid w:val="009C5F3E"/>
    <w:pPr>
      <w:spacing w:before="100" w:beforeAutospacing="1" w:after="100" w:afterAutospacing="1"/>
      <w:jc w:val="left"/>
    </w:pPr>
  </w:style>
  <w:style w:type="paragraph" w:customStyle="1" w:styleId="consplusnonformatcxsplast">
    <w:name w:val="consplusnonformatcxsplast"/>
    <w:basedOn w:val="a1"/>
    <w:rsid w:val="009C5F3E"/>
    <w:pPr>
      <w:spacing w:before="100" w:beforeAutospacing="1" w:after="100" w:afterAutospacing="1"/>
      <w:jc w:val="left"/>
    </w:pPr>
  </w:style>
  <w:style w:type="paragraph" w:customStyle="1" w:styleId="1b">
    <w:name w:val="Знак1"/>
    <w:basedOn w:val="a1"/>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1"/>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2"/>
    <w:rsid w:val="00E03257"/>
    <w:rPr>
      <w:rFonts w:ascii="Courier New" w:eastAsia="Times New Roman" w:hAnsi="Courier New" w:cs="Courier New"/>
      <w:sz w:val="20"/>
      <w:szCs w:val="20"/>
      <w:lang w:eastAsia="ru-RU"/>
    </w:rPr>
  </w:style>
  <w:style w:type="character" w:customStyle="1" w:styleId="280">
    <w:name w:val="Знак Знак28"/>
    <w:basedOn w:val="a2"/>
    <w:locked/>
    <w:rsid w:val="009A5EBF"/>
    <w:rPr>
      <w:b/>
      <w:sz w:val="30"/>
      <w:lang w:val="ru-RU" w:eastAsia="ru-RU" w:bidi="ar-SA"/>
    </w:rPr>
  </w:style>
  <w:style w:type="character" w:customStyle="1" w:styleId="af6">
    <w:name w:val="Основной текст Знак"/>
    <w:aliases w:val="Заг1 Знак,BO Знак,ID Знак,body indent Знак,ändrad Знак, ändrad Знак,EHPT Знак,Body Text2 Знак"/>
    <w:basedOn w:val="a2"/>
    <w:link w:val="af5"/>
    <w:locked/>
    <w:rsid w:val="009A5EBF"/>
    <w:rPr>
      <w:sz w:val="24"/>
      <w:lang w:val="ru-RU" w:eastAsia="ru-RU" w:bidi="ar-SA"/>
    </w:rPr>
  </w:style>
  <w:style w:type="character" w:customStyle="1" w:styleId="130">
    <w:name w:val="Знак Знак13"/>
    <w:basedOn w:val="a2"/>
    <w:locked/>
    <w:rsid w:val="009A5EBF"/>
    <w:rPr>
      <w:sz w:val="24"/>
      <w:lang w:val="ru-RU" w:eastAsia="ru-RU" w:bidi="ar-SA"/>
    </w:rPr>
  </w:style>
  <w:style w:type="character" w:customStyle="1" w:styleId="FontStyle26">
    <w:name w:val="Font Style26"/>
    <w:basedOn w:val="a2"/>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2"/>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2"/>
    <w:rsid w:val="001B5FBC"/>
    <w:rPr>
      <w:b/>
      <w:sz w:val="30"/>
      <w:lang w:val="ru-RU" w:eastAsia="ru-RU" w:bidi="ar-SA"/>
    </w:rPr>
  </w:style>
  <w:style w:type="character" w:customStyle="1" w:styleId="46">
    <w:name w:val="Знак Знак4"/>
    <w:basedOn w:val="a2"/>
    <w:semiHidden/>
    <w:rsid w:val="00023EE5"/>
    <w:rPr>
      <w:sz w:val="24"/>
      <w:lang w:val="ru-RU" w:eastAsia="ru-RU" w:bidi="ar-SA"/>
    </w:rPr>
  </w:style>
  <w:style w:type="paragraph" w:customStyle="1" w:styleId="111">
    <w:name w:val="Текст11"/>
    <w:basedOn w:val="a1"/>
    <w:rsid w:val="0058729B"/>
    <w:pPr>
      <w:suppressAutoHyphens/>
      <w:spacing w:after="0"/>
      <w:jc w:val="left"/>
    </w:pPr>
    <w:rPr>
      <w:rFonts w:ascii="Courier New" w:hAnsi="Courier New" w:cs="Courier New"/>
      <w:sz w:val="20"/>
      <w:szCs w:val="20"/>
      <w:lang w:eastAsia="ar-SA"/>
    </w:rPr>
  </w:style>
  <w:style w:type="paragraph" w:styleId="affff6">
    <w:name w:val="No Spacing"/>
    <w:qFormat/>
    <w:rsid w:val="00FF252B"/>
    <w:pPr>
      <w:suppressAutoHyphens/>
    </w:pPr>
    <w:rPr>
      <w:rFonts w:ascii="Calibri" w:hAnsi="Calibri" w:cs="Calibri"/>
      <w:sz w:val="22"/>
      <w:szCs w:val="22"/>
      <w:lang w:eastAsia="ar-SA"/>
    </w:rPr>
  </w:style>
  <w:style w:type="paragraph" w:customStyle="1" w:styleId="affff7">
    <w:name w:val="Содержимое таблицы"/>
    <w:basedOn w:val="a1"/>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2"/>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1"/>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1"/>
    <w:rsid w:val="007F2E70"/>
    <w:pPr>
      <w:spacing w:before="60" w:line="312" w:lineRule="auto"/>
      <w:ind w:firstLine="709"/>
    </w:pPr>
  </w:style>
  <w:style w:type="character" w:customStyle="1" w:styleId="afff0">
    <w:name w:val="Текст выноски Знак"/>
    <w:basedOn w:val="a2"/>
    <w:link w:val="afff"/>
    <w:uiPriority w:val="99"/>
    <w:semiHidden/>
    <w:rsid w:val="00FC19A3"/>
    <w:rPr>
      <w:rFonts w:ascii="Tahoma" w:hAnsi="Tahoma" w:cs="Tahoma"/>
      <w:sz w:val="16"/>
      <w:szCs w:val="16"/>
    </w:rPr>
  </w:style>
  <w:style w:type="character" w:styleId="affff8">
    <w:name w:val="annotation reference"/>
    <w:basedOn w:val="a2"/>
    <w:rsid w:val="008A625B"/>
    <w:rPr>
      <w:sz w:val="16"/>
      <w:szCs w:val="16"/>
    </w:rPr>
  </w:style>
  <w:style w:type="paragraph" w:styleId="affff9">
    <w:name w:val="Revision"/>
    <w:hidden/>
    <w:uiPriority w:val="99"/>
    <w:semiHidden/>
    <w:rsid w:val="00770E49"/>
    <w:rPr>
      <w:sz w:val="24"/>
      <w:szCs w:val="24"/>
    </w:rPr>
  </w:style>
  <w:style w:type="paragraph" w:customStyle="1" w:styleId="Times12">
    <w:name w:val="Times 12"/>
    <w:basedOn w:val="a1"/>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1"/>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0"/>
    <w:uiPriority w:val="99"/>
    <w:locked/>
    <w:rsid w:val="00D32094"/>
    <w:rPr>
      <w:rFonts w:ascii="Arial" w:hAnsi="Arial"/>
      <w:b/>
      <w:sz w:val="24"/>
    </w:rPr>
  </w:style>
  <w:style w:type="paragraph" w:customStyle="1" w:styleId="1e">
    <w:name w:val="Абзац списка1"/>
    <w:basedOn w:val="a1"/>
    <w:uiPriority w:val="99"/>
    <w:qFormat/>
    <w:rsid w:val="00581AC1"/>
    <w:pPr>
      <w:spacing w:after="200" w:line="276" w:lineRule="auto"/>
      <w:ind w:left="720"/>
      <w:jc w:val="left"/>
    </w:pPr>
    <w:rPr>
      <w:rFonts w:ascii="Calibri" w:hAnsi="Calibri"/>
      <w:sz w:val="22"/>
      <w:szCs w:val="22"/>
      <w:lang w:eastAsia="en-US"/>
    </w:rPr>
  </w:style>
  <w:style w:type="paragraph" w:customStyle="1" w:styleId="affffa">
    <w:name w:val="Таблица текст"/>
    <w:basedOn w:val="a1"/>
    <w:rsid w:val="00F77D7D"/>
    <w:pPr>
      <w:spacing w:before="40" w:after="40"/>
      <w:ind w:left="57" w:right="57"/>
      <w:jc w:val="left"/>
    </w:pPr>
    <w:rPr>
      <w:sz w:val="22"/>
      <w:szCs w:val="22"/>
      <w:lang w:eastAsia="ar-SA"/>
    </w:rPr>
  </w:style>
  <w:style w:type="paragraph" w:customStyle="1" w:styleId="affffb">
    <w:name w:val="Таблица шапка"/>
    <w:basedOn w:val="a1"/>
    <w:rsid w:val="00F77D7D"/>
    <w:pPr>
      <w:keepNext/>
      <w:suppressAutoHyphens/>
      <w:spacing w:before="40" w:after="40"/>
      <w:ind w:left="57" w:right="57"/>
      <w:jc w:val="left"/>
    </w:pPr>
    <w:rPr>
      <w:sz w:val="22"/>
      <w:lang w:eastAsia="ar-SA"/>
    </w:rPr>
  </w:style>
  <w:style w:type="character" w:customStyle="1" w:styleId="s101">
    <w:name w:val="s_101"/>
    <w:basedOn w:val="a2"/>
    <w:rsid w:val="00A47A04"/>
    <w:rPr>
      <w:b/>
      <w:bCs/>
      <w:strike w:val="0"/>
      <w:dstrike w:val="0"/>
      <w:color w:val="000080"/>
      <w:u w:val="none"/>
      <w:effect w:val="none"/>
    </w:rPr>
  </w:style>
  <w:style w:type="paragraph" w:customStyle="1" w:styleId="text-1">
    <w:name w:val="text-1"/>
    <w:basedOn w:val="a1"/>
    <w:rsid w:val="00A47A04"/>
    <w:pPr>
      <w:spacing w:before="100" w:beforeAutospacing="1" w:after="100" w:afterAutospacing="1"/>
      <w:jc w:val="left"/>
    </w:pPr>
  </w:style>
  <w:style w:type="paragraph" w:customStyle="1" w:styleId="affffc">
    <w:name w:val="Подпункт"/>
    <w:basedOn w:val="aff8"/>
    <w:uiPriority w:val="99"/>
    <w:rsid w:val="00A47A04"/>
    <w:pPr>
      <w:tabs>
        <w:tab w:val="clear" w:pos="1134"/>
        <w:tab w:val="clear" w:pos="1701"/>
        <w:tab w:val="num" w:pos="851"/>
      </w:tabs>
      <w:snapToGrid/>
      <w:ind w:left="851" w:hanging="851"/>
    </w:pPr>
    <w:rPr>
      <w:snapToGrid w:val="0"/>
    </w:rPr>
  </w:style>
  <w:style w:type="paragraph" w:customStyle="1" w:styleId="affffd">
    <w:name w:val="Подподпункт"/>
    <w:basedOn w:val="affffc"/>
    <w:uiPriority w:val="99"/>
    <w:rsid w:val="00A47A04"/>
    <w:pPr>
      <w:tabs>
        <w:tab w:val="clear" w:pos="851"/>
        <w:tab w:val="left" w:pos="1134"/>
        <w:tab w:val="left" w:pos="1418"/>
        <w:tab w:val="num" w:pos="2127"/>
      </w:tabs>
      <w:ind w:left="2127" w:hanging="567"/>
    </w:pPr>
    <w:rPr>
      <w:snapToGrid/>
    </w:rPr>
  </w:style>
  <w:style w:type="paragraph" w:customStyle="1" w:styleId="affffe">
    <w:name w:val="Подподподпункт"/>
    <w:basedOn w:val="a1"/>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1"/>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2"/>
    <w:uiPriority w:val="99"/>
    <w:rsid w:val="00A47A04"/>
    <w:rPr>
      <w:rFonts w:ascii="Times New Roman" w:hAnsi="Times New Roman" w:cs="Times New Roman"/>
      <w:sz w:val="24"/>
      <w:szCs w:val="24"/>
    </w:rPr>
  </w:style>
  <w:style w:type="paragraph" w:customStyle="1" w:styleId="Style7">
    <w:name w:val="Style7"/>
    <w:basedOn w:val="a1"/>
    <w:uiPriority w:val="99"/>
    <w:rsid w:val="00CB1637"/>
    <w:pPr>
      <w:widowControl w:val="0"/>
      <w:autoSpaceDE w:val="0"/>
      <w:autoSpaceDN w:val="0"/>
      <w:adjustRightInd w:val="0"/>
      <w:spacing w:after="0" w:line="277" w:lineRule="exact"/>
    </w:pPr>
  </w:style>
  <w:style w:type="character" w:customStyle="1" w:styleId="FontStyle69">
    <w:name w:val="Font Style69"/>
    <w:basedOn w:val="a2"/>
    <w:uiPriority w:val="99"/>
    <w:rsid w:val="00CB1637"/>
    <w:rPr>
      <w:rFonts w:ascii="Times New Roman" w:hAnsi="Times New Roman" w:cs="Times New Roman"/>
      <w:sz w:val="22"/>
      <w:szCs w:val="22"/>
    </w:rPr>
  </w:style>
  <w:style w:type="character" w:customStyle="1" w:styleId="FontStyle16">
    <w:name w:val="Font Style16"/>
    <w:basedOn w:val="a2"/>
    <w:uiPriority w:val="99"/>
    <w:rsid w:val="00351CEC"/>
    <w:rPr>
      <w:rFonts w:ascii="Times New Roman" w:hAnsi="Times New Roman" w:cs="Times New Roman"/>
      <w:sz w:val="24"/>
      <w:szCs w:val="24"/>
    </w:rPr>
  </w:style>
  <w:style w:type="paragraph" w:customStyle="1" w:styleId="Style10">
    <w:name w:val="Style10"/>
    <w:basedOn w:val="a1"/>
    <w:uiPriority w:val="99"/>
    <w:rsid w:val="000D3292"/>
    <w:pPr>
      <w:widowControl w:val="0"/>
      <w:autoSpaceDE w:val="0"/>
      <w:autoSpaceDN w:val="0"/>
      <w:adjustRightInd w:val="0"/>
      <w:spacing w:after="0" w:line="274" w:lineRule="exact"/>
      <w:jc w:val="left"/>
    </w:pPr>
  </w:style>
  <w:style w:type="character" w:customStyle="1" w:styleId="affff4">
    <w:name w:val="Абзац списка Знак"/>
    <w:aliases w:val="Алроса_маркер (Уровень 4) Знак,Маркер Знак,ПАРАГРАФ Знак,Абзац списка2 Знак"/>
    <w:link w:val="affff3"/>
    <w:uiPriority w:val="99"/>
    <w:rsid w:val="00CE7054"/>
    <w:rPr>
      <w:rFonts w:ascii="Calibri" w:eastAsia="Calibri" w:hAnsi="Calibri"/>
      <w:sz w:val="22"/>
      <w:szCs w:val="22"/>
      <w:lang w:eastAsia="en-US"/>
    </w:rPr>
  </w:style>
  <w:style w:type="character" w:styleId="afffff">
    <w:name w:val="Unresolved Mention"/>
    <w:basedOn w:val="a2"/>
    <w:uiPriority w:val="99"/>
    <w:semiHidden/>
    <w:unhideWhenUsed/>
    <w:rsid w:val="00213223"/>
    <w:rPr>
      <w:color w:val="605E5C"/>
      <w:shd w:val="clear" w:color="auto" w:fill="E1DFDD"/>
    </w:rPr>
  </w:style>
  <w:style w:type="paragraph" w:customStyle="1" w:styleId="3">
    <w:name w:val="[Ростех] Наименование Подраздела (Уровень 3)"/>
    <w:uiPriority w:val="99"/>
    <w:qFormat/>
    <w:rsid w:val="00981240"/>
    <w:pPr>
      <w:keepNext/>
      <w:keepLines/>
      <w:numPr>
        <w:ilvl w:val="1"/>
        <w:numId w:val="28"/>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rsid w:val="00981240"/>
    <w:pPr>
      <w:keepNext/>
      <w:keepLines/>
      <w:numPr>
        <w:numId w:val="28"/>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link w:val="afffff0"/>
    <w:uiPriority w:val="99"/>
    <w:qFormat/>
    <w:rsid w:val="00981240"/>
    <w:pPr>
      <w:numPr>
        <w:ilvl w:val="5"/>
        <w:numId w:val="28"/>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rsid w:val="00981240"/>
    <w:pPr>
      <w:numPr>
        <w:ilvl w:val="3"/>
        <w:numId w:val="2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981240"/>
    <w:pPr>
      <w:numPr>
        <w:ilvl w:val="4"/>
        <w:numId w:val="28"/>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uiPriority w:val="99"/>
    <w:qFormat/>
    <w:rsid w:val="00981240"/>
    <w:pPr>
      <w:numPr>
        <w:ilvl w:val="2"/>
        <w:numId w:val="28"/>
      </w:numPr>
      <w:suppressAutoHyphens/>
      <w:spacing w:before="120"/>
      <w:jc w:val="both"/>
      <w:outlineLvl w:val="3"/>
    </w:pPr>
    <w:rPr>
      <w:rFonts w:ascii="Proxima Nova ExCn Rg" w:hAnsi="Proxima Nova ExCn Rg"/>
      <w:sz w:val="28"/>
      <w:szCs w:val="28"/>
    </w:rPr>
  </w:style>
  <w:style w:type="character" w:customStyle="1" w:styleId="afffff0">
    <w:name w:val="[Ростех] Простой текст (Без уровня) Знак"/>
    <w:basedOn w:val="a2"/>
    <w:link w:val="a"/>
    <w:uiPriority w:val="99"/>
    <w:rsid w:val="00981240"/>
    <w:rPr>
      <w:rFonts w:ascii="Proxima Nova ExCn Rg" w:hAnsi="Proxima Nova ExCn Rg"/>
      <w:sz w:val="28"/>
      <w:szCs w:val="28"/>
    </w:rPr>
  </w:style>
  <w:style w:type="character" w:customStyle="1" w:styleId="210">
    <w:name w:val="Основной текст с отступом 2 Знак1"/>
    <w:aliases w:val="Знак Знак2"/>
    <w:link w:val="29"/>
    <w:locked/>
    <w:rsid w:val="004B3940"/>
    <w:rPr>
      <w:sz w:val="24"/>
    </w:rPr>
  </w:style>
  <w:style w:type="paragraph" w:customStyle="1" w:styleId="70">
    <w:name w:val="Основной текст7"/>
    <w:basedOn w:val="a1"/>
    <w:rsid w:val="00267389"/>
    <w:pPr>
      <w:shd w:val="clear" w:color="auto" w:fill="FFFFFF"/>
      <w:spacing w:before="6660" w:after="0" w:line="254" w:lineRule="exact"/>
      <w:jc w:val="center"/>
    </w:pPr>
    <w:rPr>
      <w:rFonts w:asciiTheme="minorHAnsi" w:eastAsiaTheme="minorHAnsi" w:hAnsiTheme="minorHAnsi" w:cstheme="minorBidi"/>
      <w:sz w:val="21"/>
      <w:szCs w:val="21"/>
      <w:lang w:eastAsia="en-US"/>
    </w:rPr>
  </w:style>
  <w:style w:type="character" w:customStyle="1" w:styleId="Bodytext">
    <w:name w:val="Body text_"/>
    <w:basedOn w:val="a2"/>
    <w:link w:val="47"/>
    <w:rsid w:val="00267389"/>
    <w:rPr>
      <w:sz w:val="26"/>
      <w:szCs w:val="26"/>
      <w:shd w:val="clear" w:color="auto" w:fill="FFFFFF"/>
    </w:rPr>
  </w:style>
  <w:style w:type="paragraph" w:customStyle="1" w:styleId="47">
    <w:name w:val="Основной текст4"/>
    <w:basedOn w:val="a1"/>
    <w:link w:val="Bodytext"/>
    <w:rsid w:val="00267389"/>
    <w:pPr>
      <w:shd w:val="clear" w:color="auto" w:fill="FFFFFF"/>
      <w:spacing w:after="4500" w:line="324" w:lineRule="exact"/>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5438">
      <w:bodyDiv w:val="1"/>
      <w:marLeft w:val="0"/>
      <w:marRight w:val="0"/>
      <w:marTop w:val="0"/>
      <w:marBottom w:val="0"/>
      <w:divBdr>
        <w:top w:val="none" w:sz="0" w:space="0" w:color="auto"/>
        <w:left w:val="none" w:sz="0" w:space="0" w:color="auto"/>
        <w:bottom w:val="none" w:sz="0" w:space="0" w:color="auto"/>
        <w:right w:val="none" w:sz="0" w:space="0" w:color="auto"/>
      </w:divBdr>
    </w:div>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15457364">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0719883">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43811509">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76272116">
      <w:bodyDiv w:val="1"/>
      <w:marLeft w:val="0"/>
      <w:marRight w:val="0"/>
      <w:marTop w:val="0"/>
      <w:marBottom w:val="0"/>
      <w:divBdr>
        <w:top w:val="none" w:sz="0" w:space="0" w:color="auto"/>
        <w:left w:val="none" w:sz="0" w:space="0" w:color="auto"/>
        <w:bottom w:val="none" w:sz="0" w:space="0" w:color="auto"/>
        <w:right w:val="none" w:sz="0" w:space="0" w:color="auto"/>
      </w:divBdr>
    </w:div>
    <w:div w:id="1406996834">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33804994">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546288975">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653218113">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russez.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2b-center.ru/" TargetMode="External"/><Relationship Id="rId17" Type="http://schemas.openxmlformats.org/officeDocument/2006/relationships/hyperlink" Target="http://www.b2b-russez.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b2b-russez.ru/" TargetMode="External"/><Relationship Id="rId10" Type="http://schemas.openxmlformats.org/officeDocument/2006/relationships/hyperlink" Target="mailto:info@b2b-cent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D5EA-9D39-4C13-8EF8-496D4F6A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34</Pages>
  <Words>9645</Words>
  <Characters>71755</Characters>
  <Application>Microsoft Office Word</Application>
  <DocSecurity>0</DocSecurity>
  <Lines>597</Lines>
  <Paragraphs>162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81238</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10</cp:revision>
  <cp:lastPrinted>2019-11-28T11:29:00Z</cp:lastPrinted>
  <dcterms:created xsi:type="dcterms:W3CDTF">2019-11-26T14:53:00Z</dcterms:created>
  <dcterms:modified xsi:type="dcterms:W3CDTF">2019-12-04T11:58:00Z</dcterms:modified>
</cp:coreProperties>
</file>