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20151" w:rsidRPr="009B0895" w:rsidTr="00F85BDA">
        <w:trPr>
          <w:trHeight w:val="725"/>
        </w:trPr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 о д</w:t>
            </w:r>
            <w:r w:rsidR="00EF2783">
              <w:rPr>
                <w:rFonts w:ascii="Times New Roman" w:hAnsi="Times New Roman" w:cs="Times New Roman"/>
              </w:rPr>
              <w:t>оговорах, заключенных в январе 2022</w:t>
            </w:r>
            <w:r w:rsidRPr="009B0895">
              <w:rPr>
                <w:rFonts w:ascii="Times New Roman" w:hAnsi="Times New Roman" w:cs="Times New Roman"/>
              </w:rPr>
              <w:t xml:space="preserve"> г. по результатам закупок товаров, работ, услуг</w:t>
            </w: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1. Информация о заказчике</w:t>
            </w:r>
          </w:p>
        </w:tc>
      </w:tr>
    </w:tbl>
    <w:p w:rsidR="0073089B" w:rsidRPr="009B0895" w:rsidRDefault="0073089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27"/>
        <w:gridCol w:w="3372"/>
        <w:gridCol w:w="340"/>
        <w:gridCol w:w="1078"/>
        <w:gridCol w:w="1417"/>
      </w:tblGrid>
      <w:tr w:rsidR="00920151" w:rsidRPr="009B0895" w:rsidTr="00803A57">
        <w:tc>
          <w:tcPr>
            <w:tcW w:w="6237" w:type="dxa"/>
            <w:gridSpan w:val="3"/>
            <w:vMerge w:val="restart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Полное наименование: Акционерное общество «Особая экономическая зона промышленно-производственного типа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Коды</w:t>
            </w:r>
          </w:p>
        </w:tc>
      </w:tr>
      <w:tr w:rsidR="00920151" w:rsidRPr="009B0895" w:rsidTr="00803A57">
        <w:tc>
          <w:tcPr>
            <w:tcW w:w="6237" w:type="dxa"/>
            <w:gridSpan w:val="3"/>
            <w:vMerge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4826052440</w:t>
            </w:r>
          </w:p>
        </w:tc>
      </w:tr>
      <w:tr w:rsidR="00920151" w:rsidRPr="009B0895" w:rsidTr="00803A57"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480201001</w:t>
            </w:r>
          </w:p>
        </w:tc>
      </w:tr>
      <w:tr w:rsidR="00920151" w:rsidRPr="009B0895" w:rsidTr="00920151">
        <w:trPr>
          <w:trHeight w:val="770"/>
        </w:trPr>
        <w:tc>
          <w:tcPr>
            <w:tcW w:w="6237" w:type="dxa"/>
            <w:gridSpan w:val="3"/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Организационно-правовая </w:t>
            </w:r>
          </w:p>
          <w:p w:rsidR="00803A57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</w:t>
            </w:r>
            <w:r w:rsidR="00803A57" w:rsidRPr="009B0895">
              <w:rPr>
                <w:rFonts w:ascii="Times New Roman" w:hAnsi="Times New Roman" w:cs="Times New Roman"/>
              </w:rPr>
              <w:t xml:space="preserve">орма </w:t>
            </w:r>
            <w:r w:rsidRPr="009B0895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803A57" w:rsidRPr="009B0895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340" w:type="dxa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12267</w:t>
            </w:r>
          </w:p>
        </w:tc>
      </w:tr>
      <w:tr w:rsidR="00920151" w:rsidRPr="009B0895" w:rsidTr="00803A57"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Смешанная российская собственность с долей собственности субъектов Российской Федерации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</w:t>
            </w:r>
          </w:p>
        </w:tc>
      </w:tr>
      <w:tr w:rsidR="00920151" w:rsidRPr="009B0895" w:rsidTr="00920151">
        <w:trPr>
          <w:trHeight w:val="1000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920151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399071, Липецкая область, Грязинский район, с. Казинка, территория ОЭЗ ППТ «Липецк», здание 2.</w:t>
            </w:r>
          </w:p>
          <w:p w:rsidR="00920151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+7 (4742) 502015, 515226</w:t>
            </w:r>
          </w:p>
          <w:p w:rsidR="00B91072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zakupki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@se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zlipetsk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42606424</w:t>
            </w:r>
          </w:p>
        </w:tc>
      </w:tr>
      <w:tr w:rsidR="00920151" w:rsidRPr="009B0895" w:rsidTr="00920151">
        <w:trPr>
          <w:trHeight w:val="451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01</w:t>
            </w:r>
          </w:p>
        </w:tc>
      </w:tr>
      <w:tr w:rsidR="00920151" w:rsidRPr="009B0895" w:rsidTr="00920151">
        <w:trPr>
          <w:trHeight w:val="725"/>
        </w:trPr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920151">
        <w:trPr>
          <w:trHeight w:val="596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4F3EAB" w:rsidP="00B91072">
            <w:pPr>
              <w:rPr>
                <w:rFonts w:ascii="Times New Roman" w:hAnsi="Times New Roman" w:cs="Times New Roman"/>
              </w:rPr>
            </w:pPr>
            <w:hyperlink r:id="rId7" w:history="1">
              <w:r w:rsidR="00B91072"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</w:tr>
    </w:tbl>
    <w:p w:rsidR="00B91072" w:rsidRPr="009B0895" w:rsidRDefault="00B91072" w:rsidP="00B91072">
      <w:pPr>
        <w:rPr>
          <w:rFonts w:ascii="Times New Roman" w:hAnsi="Times New Roman" w:cs="Times New Roman"/>
        </w:rPr>
      </w:pPr>
    </w:p>
    <w:p w:rsidR="00920151" w:rsidRPr="009B0895" w:rsidRDefault="00920151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920151" w:rsidRPr="009B0895" w:rsidTr="00F85BDA">
        <w:tc>
          <w:tcPr>
            <w:tcW w:w="8957" w:type="dxa"/>
          </w:tcPr>
          <w:p w:rsidR="00920151" w:rsidRDefault="00920151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P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20151" w:rsidRPr="009B0895" w:rsidRDefault="00920151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:rsidR="00920151" w:rsidRPr="00920151" w:rsidRDefault="00920151" w:rsidP="009201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850"/>
        <w:gridCol w:w="2694"/>
        <w:gridCol w:w="1559"/>
        <w:gridCol w:w="1276"/>
      </w:tblGrid>
      <w:tr w:rsidR="0092015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Цена договора или максимальное значение цены договора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920151" w:rsidRPr="009B0895" w:rsidTr="00EF2783">
        <w:trPr>
          <w:trHeight w:val="1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6</w:t>
            </w:r>
          </w:p>
        </w:tc>
      </w:tr>
      <w:tr w:rsidR="0092015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4369B6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EF2783" w:rsidP="005C4FB7">
            <w:pPr>
              <w:jc w:val="center"/>
              <w:rPr>
                <w:rFonts w:ascii="Times New Roman" w:hAnsi="Times New Roman" w:cs="Times New Roman"/>
              </w:rPr>
            </w:pPr>
            <w:r w:rsidRPr="00EF2783">
              <w:rPr>
                <w:rFonts w:ascii="Times New Roman" w:hAnsi="Times New Roman" w:cs="Times New Roman"/>
              </w:rPr>
              <w:t xml:space="preserve">Выполнение работ по строительству объектов "Сети хозяйственно-бытового водоотведения до земельного участка АО "АСК", "Сети хозяйственно-бытового водоотведения до земельного участка ООО "Байер Елец </w:t>
            </w:r>
            <w:proofErr w:type="spellStart"/>
            <w:r w:rsidRPr="00EF2783">
              <w:rPr>
                <w:rFonts w:ascii="Times New Roman" w:hAnsi="Times New Roman" w:cs="Times New Roman"/>
              </w:rPr>
              <w:t>Продакшн</w:t>
            </w:r>
            <w:proofErr w:type="spellEnd"/>
            <w:r w:rsidRPr="00EF2783">
              <w:rPr>
                <w:rFonts w:ascii="Times New Roman" w:hAnsi="Times New Roman" w:cs="Times New Roman"/>
              </w:rPr>
              <w:t xml:space="preserve">", "Сети водоотведения поверхностных сточных вод до земельного участка ООО "Байер Елец </w:t>
            </w:r>
            <w:proofErr w:type="spellStart"/>
            <w:r w:rsidRPr="00EF2783">
              <w:rPr>
                <w:rFonts w:ascii="Times New Roman" w:hAnsi="Times New Roman" w:cs="Times New Roman"/>
              </w:rPr>
              <w:t>Продакшн</w:t>
            </w:r>
            <w:proofErr w:type="spellEnd"/>
            <w:r w:rsidRPr="00EF27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4369B6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EF2783" w:rsidP="005C4FB7">
            <w:pPr>
              <w:jc w:val="center"/>
              <w:rPr>
                <w:rFonts w:ascii="Times New Roman" w:hAnsi="Times New Roman" w:cs="Times New Roman"/>
              </w:rPr>
            </w:pPr>
            <w:r w:rsidRPr="00EF2783">
              <w:rPr>
                <w:rFonts w:ascii="Times New Roman" w:hAnsi="Times New Roman" w:cs="Times New Roman"/>
              </w:rPr>
              <w:t>54826052440220000010000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4369B6" w:rsidP="00C65338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‎</w:t>
            </w:r>
            <w:r w:rsidR="00EF2783">
              <w:rPr>
                <w:rFonts w:ascii="Times New Roman" w:hAnsi="Times New Roman" w:cs="Times New Roman"/>
              </w:rPr>
              <w:t>24.01.2022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EF2783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8 890 659,00</w:t>
            </w:r>
          </w:p>
        </w:tc>
      </w:tr>
      <w:tr w:rsidR="004369B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369B6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EF2783" w:rsidP="005C4FB7">
            <w:pPr>
              <w:jc w:val="center"/>
              <w:rPr>
                <w:rFonts w:ascii="Times New Roman" w:hAnsi="Times New Roman" w:cs="Times New Roman"/>
              </w:rPr>
            </w:pPr>
            <w:r w:rsidRPr="00EF2783">
              <w:rPr>
                <w:rFonts w:ascii="Times New Roman" w:hAnsi="Times New Roman" w:cs="Times New Roman"/>
              </w:rPr>
              <w:t xml:space="preserve">Поставка, адаптация и сопровождение экземпляров систем </w:t>
            </w:r>
            <w:proofErr w:type="spellStart"/>
            <w:r w:rsidRPr="00EF2783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369B6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EF2783" w:rsidP="005C4FB7">
            <w:pPr>
              <w:jc w:val="center"/>
              <w:rPr>
                <w:rFonts w:ascii="Times New Roman" w:hAnsi="Times New Roman" w:cs="Times New Roman"/>
              </w:rPr>
            </w:pPr>
            <w:r w:rsidRPr="00EF2783">
              <w:rPr>
                <w:rFonts w:ascii="Times New Roman" w:hAnsi="Times New Roman" w:cs="Times New Roman"/>
              </w:rPr>
              <w:t>54826052440220000020000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EF2783" w:rsidP="005C4FB7">
            <w:pPr>
              <w:jc w:val="center"/>
              <w:rPr>
                <w:rFonts w:ascii="Times New Roman" w:hAnsi="Times New Roman" w:cs="Times New Roman"/>
              </w:rPr>
            </w:pPr>
            <w:r w:rsidRPr="00EF2783">
              <w:rPr>
                <w:rFonts w:ascii="Times New Roman" w:hAnsi="Times New Roman" w:cs="Times New Roman"/>
              </w:rPr>
              <w:t>24.01.2022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EF2783" w:rsidP="00EF2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518 484,00</w:t>
            </w:r>
          </w:p>
        </w:tc>
      </w:tr>
      <w:tr w:rsidR="004369B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369B6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EF2783" w:rsidP="005C4FB7">
            <w:pPr>
              <w:jc w:val="center"/>
              <w:rPr>
                <w:rFonts w:ascii="Times New Roman" w:hAnsi="Times New Roman" w:cs="Times New Roman"/>
              </w:rPr>
            </w:pPr>
            <w:r w:rsidRPr="00EF2783">
              <w:rPr>
                <w:rFonts w:ascii="Times New Roman" w:hAnsi="Times New Roman" w:cs="Times New Roman"/>
              </w:rPr>
              <w:t>Выполнение кадастровых работ с изготовлением технических планов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5C4FB7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EF2783" w:rsidP="005C4FB7">
            <w:pPr>
              <w:jc w:val="center"/>
              <w:rPr>
                <w:rFonts w:ascii="Times New Roman" w:hAnsi="Times New Roman" w:cs="Times New Roman"/>
              </w:rPr>
            </w:pPr>
            <w:r w:rsidRPr="00EF2783">
              <w:rPr>
                <w:rFonts w:ascii="Times New Roman" w:hAnsi="Times New Roman" w:cs="Times New Roman"/>
              </w:rPr>
              <w:t>54826052440220000030000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EF2783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‎27.01.2022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EF2783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123 000</w:t>
            </w:r>
          </w:p>
        </w:tc>
      </w:tr>
    </w:tbl>
    <w:p w:rsidR="00136A2F" w:rsidRDefault="00136A2F" w:rsidP="00B91072">
      <w:pPr>
        <w:rPr>
          <w:rFonts w:ascii="Times New Roman" w:hAnsi="Times New Roman" w:cs="Times New Roman"/>
          <w:sz w:val="24"/>
          <w:szCs w:val="24"/>
        </w:rPr>
      </w:pPr>
    </w:p>
    <w:p w:rsidR="00136A2F" w:rsidRDefault="00136A2F" w:rsidP="00B91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D4459" w:rsidRPr="009B0895" w:rsidTr="00136A2F">
        <w:tc>
          <w:tcPr>
            <w:tcW w:w="562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Предмет договора договоров, заключенных по результатам закупок</w:t>
            </w:r>
          </w:p>
        </w:tc>
        <w:tc>
          <w:tcPr>
            <w:tcW w:w="2336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Общее количество заключенных договоров*</w:t>
            </w:r>
          </w:p>
        </w:tc>
        <w:tc>
          <w:tcPr>
            <w:tcW w:w="2337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 xml:space="preserve">Цена договора или максимальное значение </w:t>
            </w:r>
            <w:r w:rsidRPr="009B0895">
              <w:rPr>
                <w:rFonts w:ascii="Times New Roman" w:hAnsi="Times New Roman" w:cs="Times New Roman"/>
                <w:bCs/>
              </w:rPr>
              <w:br/>
              <w:t>цены договора(рублей)*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сведения,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2336" w:type="dxa"/>
          </w:tcPr>
          <w:p w:rsidR="008D4459" w:rsidRPr="009B0895" w:rsidRDefault="004F3EAB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37" w:type="dxa"/>
          </w:tcPr>
          <w:p w:rsidR="008D4459" w:rsidRPr="009B0895" w:rsidRDefault="004F3EAB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730 959,64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9B0895">
              <w:rPr>
                <w:rFonts w:ascii="Times New Roman" w:hAnsi="Times New Roman" w:cs="Times New Roman"/>
              </w:rPr>
              <w:t>неразмещении</w:t>
            </w:r>
            <w:proofErr w:type="spellEnd"/>
            <w:r w:rsidRPr="009B0895">
              <w:rPr>
                <w:rFonts w:ascii="Times New Roman" w:hAnsi="Times New Roman" w:cs="Times New Roman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B11A73" w:rsidRPr="009B0895" w:rsidTr="00502C0A">
        <w:tc>
          <w:tcPr>
            <w:tcW w:w="7008" w:type="dxa"/>
            <w:gridSpan w:val="3"/>
          </w:tcPr>
          <w:p w:rsidR="00B11A73" w:rsidRPr="009B0895" w:rsidRDefault="00B11A73" w:rsidP="00B11A73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7" w:type="dxa"/>
          </w:tcPr>
          <w:p w:rsidR="00B11A73" w:rsidRPr="009B0895" w:rsidRDefault="004F3EAB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10 263 102,64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9B0895" w:rsidRDefault="006C001A" w:rsidP="009B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001A" w:rsidRPr="009B0895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737"/>
        <w:gridCol w:w="1814"/>
        <w:gridCol w:w="1417"/>
        <w:gridCol w:w="1247"/>
        <w:gridCol w:w="1587"/>
      </w:tblGrid>
      <w:tr w:rsidR="006C001A" w:rsidRPr="006C001A" w:rsidTr="00663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8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C001A" w:rsidRPr="006C001A" w:rsidTr="00663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</w:tr>
      <w:tr w:rsidR="00777F19" w:rsidRPr="006C001A" w:rsidTr="00663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закупаемых </w:t>
            </w:r>
            <w:r w:rsidR="00777F19">
              <w:rPr>
                <w:rFonts w:ascii="Times New Roman" w:hAnsi="Times New Roman" w:cs="Times New Roman"/>
              </w:rPr>
              <w:t>услуг за 2021</w:t>
            </w:r>
            <w:r w:rsidRPr="006C001A">
              <w:rPr>
                <w:rFonts w:ascii="Times New Roman" w:hAnsi="Times New Roman" w:cs="Times New Roman"/>
              </w:rPr>
              <w:t xml:space="preserve"> &lt;2&gt; год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8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95"/>
        <w:gridCol w:w="1985"/>
        <w:gridCol w:w="850"/>
        <w:gridCol w:w="1247"/>
        <w:gridCol w:w="1191"/>
        <w:gridCol w:w="1417"/>
        <w:gridCol w:w="850"/>
      </w:tblGrid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9" w:history="1">
              <w:r w:rsidRPr="006C001A">
                <w:rPr>
                  <w:rFonts w:ascii="Times New Roman" w:hAnsi="Times New Roman" w:cs="Times New Roman"/>
                </w:rPr>
                <w:t>класс</w:t>
              </w:r>
              <w:r w:rsidRPr="006C001A">
                <w:rPr>
                  <w:rFonts w:ascii="Times New Roman" w:hAnsi="Times New Roman" w:cs="Times New Roman"/>
                </w:rPr>
                <w:lastRenderedPageBreak/>
                <w:t>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Размер минимальной доли закупок товаров </w:t>
            </w:r>
            <w:r w:rsidRPr="006C001A">
              <w:rPr>
                <w:rFonts w:ascii="Times New Roman" w:hAnsi="Times New Roman" w:cs="Times New Roman"/>
              </w:rPr>
              <w:lastRenderedPageBreak/>
              <w:t>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Информация о договорах на поставку товаров, в том числе товаров, поставленн</w:t>
            </w:r>
            <w:r w:rsidRPr="006C001A">
              <w:rPr>
                <w:rFonts w:ascii="Times New Roman" w:hAnsi="Times New Roman" w:cs="Times New Roman"/>
              </w:rPr>
              <w:lastRenderedPageBreak/>
              <w:t>ых при выполнении закупаемых работ, оказании закупаемых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Стоимостный объем товаров, в том числе товаров, поставленных при выполнени</w:t>
            </w:r>
            <w:r w:rsidRPr="006C001A">
              <w:rPr>
                <w:rFonts w:ascii="Times New Roman" w:hAnsi="Times New Roman" w:cs="Times New Roman"/>
              </w:rPr>
              <w:lastRenderedPageBreak/>
              <w:t>и закупаемых работ, оказании закупаемых услуг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Стоимостный объем товаров российского происхождения, в том числе товаров, </w:t>
            </w:r>
            <w:r w:rsidRPr="006C001A">
              <w:rPr>
                <w:rFonts w:ascii="Times New Roman" w:hAnsi="Times New Roman" w:cs="Times New Roman"/>
              </w:rPr>
              <w:lastRenderedPageBreak/>
              <w:t>поставленных при выполнении закупаемых работ, оказании закупаемых услуг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Размер достигнутой доли закупок товаров </w:t>
            </w:r>
            <w:r w:rsidRPr="006C001A">
              <w:rPr>
                <w:rFonts w:ascii="Times New Roman" w:hAnsi="Times New Roman" w:cs="Times New Roman"/>
              </w:rPr>
              <w:lastRenderedPageBreak/>
              <w:t>российского происхождения (процентов)</w:t>
            </w:r>
          </w:p>
        </w:tc>
      </w:tr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8</w:t>
            </w:r>
          </w:p>
        </w:tc>
      </w:tr>
      <w:tr w:rsidR="006C001A" w:rsidRPr="006C001A" w:rsidTr="00CA1880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C001A" w:rsidRPr="009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72"/>
    <w:rsid w:val="00136A2F"/>
    <w:rsid w:val="001F6215"/>
    <w:rsid w:val="004369B6"/>
    <w:rsid w:val="004910A6"/>
    <w:rsid w:val="004F3EAB"/>
    <w:rsid w:val="00583658"/>
    <w:rsid w:val="005C4FB7"/>
    <w:rsid w:val="006C001A"/>
    <w:rsid w:val="0073089B"/>
    <w:rsid w:val="00777F19"/>
    <w:rsid w:val="00803A57"/>
    <w:rsid w:val="008A5005"/>
    <w:rsid w:val="008B3AA6"/>
    <w:rsid w:val="008D4459"/>
    <w:rsid w:val="00920151"/>
    <w:rsid w:val="009B0895"/>
    <w:rsid w:val="00B11A73"/>
    <w:rsid w:val="00B91072"/>
    <w:rsid w:val="00C46A79"/>
    <w:rsid w:val="00C65338"/>
    <w:rsid w:val="00CA1880"/>
    <w:rsid w:val="00CA4631"/>
    <w:rsid w:val="00ED019E"/>
    <w:rsid w:val="00EF2783"/>
    <w:rsid w:val="00F54863"/>
    <w:rsid w:val="00F5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D921-931B-43A7-A233-3D44B563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F97ADB756B84356F4A13E107DE3D78436CD29064831B90F0403CBC4A76512167B96D3Dy3g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F1B036BB9D14DC01EF97ADB756B84356F4A12E102DE3D78436CD29064831B82F01830BE4C61502E72EF3C7B6EA76D4431424D48D8565FyAg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F1B036BB9D14DC01EF97ADB756B8437624013E700DE3D78436CD29064831B90F0403CBC4A76512167B96D3Dy3g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EF1B036BB9D14DC01EF97ADB756B8437654019E403DE3D78436CD29064831B82F01830BE4D68512072EF3C7B6EA76D4431424D48D8565FyAg0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EF1B036BB9D14DC01EF97ADB756B8435674A19E308DE3D78436CD29064831B90F0403CBC4A76512167B96D3Dy3gAJ" TargetMode="External"/><Relationship Id="rId9" Type="http://schemas.openxmlformats.org/officeDocument/2006/relationships/hyperlink" Target="consultantplus://offline/ref=BBEF1B036BB9D14DC01EF97ADB756B84356F4A13E107DE3D78436CD29064831B90F0403CBC4A76512167B96D3Dy3g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Дарья Сергеевна</dc:creator>
  <cp:keywords/>
  <dc:description/>
  <cp:lastModifiedBy>Муравьева Дарья Сергеевна</cp:lastModifiedBy>
  <cp:revision>9</cp:revision>
  <cp:lastPrinted>2022-01-10T12:47:00Z</cp:lastPrinted>
  <dcterms:created xsi:type="dcterms:W3CDTF">2021-10-05T12:05:00Z</dcterms:created>
  <dcterms:modified xsi:type="dcterms:W3CDTF">2022-02-04T11:43:00Z</dcterms:modified>
</cp:coreProperties>
</file>