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156C" w14:textId="1E00CB02" w:rsidR="001123BC" w:rsidRPr="00F6493E" w:rsidRDefault="00A56B0E" w:rsidP="005962EB">
      <w:pPr>
        <w:pStyle w:val="a7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4C7B05">
        <w:rPr>
          <w:caps/>
          <w:sz w:val="24"/>
          <w:szCs w:val="24"/>
        </w:rPr>
        <w:t>6</w:t>
      </w:r>
      <w:r w:rsidR="00792BE2" w:rsidRPr="00F6493E">
        <w:rPr>
          <w:caps/>
          <w:sz w:val="24"/>
          <w:szCs w:val="24"/>
        </w:rPr>
        <w:t xml:space="preserve"> </w:t>
      </w:r>
      <w:r w:rsidR="00894A7A">
        <w:rPr>
          <w:caps/>
          <w:sz w:val="24"/>
          <w:szCs w:val="24"/>
        </w:rPr>
        <w:t>к/2020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14:paraId="06D7B1B8" w14:textId="77777777" w:rsidR="001F2E1D" w:rsidRPr="00F6493E" w:rsidRDefault="00CF3CF4" w:rsidP="005962EB">
      <w:pPr>
        <w:pStyle w:val="a7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14:paraId="1BC99F63" w14:textId="77777777" w:rsidR="00A52249" w:rsidRPr="00F6493E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14:paraId="20F44DA4" w14:textId="6893AC75"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>ая область, Грязинский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4C7B05">
        <w:rPr>
          <w:sz w:val="24"/>
          <w:szCs w:val="24"/>
        </w:rPr>
        <w:t>2</w:t>
      </w:r>
      <w:r w:rsidR="005E0899">
        <w:rPr>
          <w:sz w:val="24"/>
          <w:szCs w:val="24"/>
        </w:rPr>
        <w:t>4</w:t>
      </w:r>
      <w:r w:rsidR="0054095B" w:rsidRPr="00F6493E">
        <w:rPr>
          <w:sz w:val="24"/>
          <w:szCs w:val="24"/>
        </w:rPr>
        <w:t>.</w:t>
      </w:r>
      <w:r w:rsidR="00894A7A">
        <w:rPr>
          <w:sz w:val="24"/>
          <w:szCs w:val="24"/>
        </w:rPr>
        <w:t>0</w:t>
      </w:r>
      <w:r w:rsidR="004C7B05">
        <w:rPr>
          <w:sz w:val="24"/>
          <w:szCs w:val="24"/>
        </w:rPr>
        <w:t>5</w:t>
      </w:r>
      <w:r w:rsidR="00C5020C" w:rsidRPr="00F6493E">
        <w:rPr>
          <w:sz w:val="24"/>
          <w:szCs w:val="24"/>
        </w:rPr>
        <w:t>.20</w:t>
      </w:r>
      <w:r w:rsidR="00894A7A">
        <w:rPr>
          <w:sz w:val="24"/>
          <w:szCs w:val="24"/>
        </w:rPr>
        <w:t>2</w:t>
      </w:r>
      <w:r w:rsidR="00F32A49">
        <w:rPr>
          <w:sz w:val="24"/>
          <w:szCs w:val="24"/>
        </w:rPr>
        <w:t>1</w:t>
      </w:r>
      <w:r w:rsidR="00814C89">
        <w:rPr>
          <w:sz w:val="24"/>
          <w:szCs w:val="24"/>
        </w:rPr>
        <w:t xml:space="preserve"> г.</w:t>
      </w:r>
    </w:p>
    <w:p w14:paraId="57535AA7" w14:textId="77777777"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14:paraId="3CDB94F7" w14:textId="0D21B1DB" w:rsidR="004C7B05" w:rsidRPr="004C7B05" w:rsidRDefault="00C57504" w:rsidP="004C7B05">
      <w:pPr>
        <w:rPr>
          <w:b/>
          <w:bCs/>
          <w:sz w:val="24"/>
          <w:szCs w:val="24"/>
          <w:lang w:eastAsia="ru-RU"/>
        </w:rPr>
      </w:pPr>
      <w:r w:rsidRPr="004C7B05">
        <w:rPr>
          <w:b/>
          <w:sz w:val="24"/>
          <w:szCs w:val="24"/>
        </w:rPr>
        <w:t xml:space="preserve">1. </w:t>
      </w:r>
      <w:r w:rsidR="00A47C2F" w:rsidRPr="004C7B05">
        <w:rPr>
          <w:b/>
          <w:sz w:val="24"/>
          <w:szCs w:val="24"/>
        </w:rPr>
        <w:t xml:space="preserve">Наименование </w:t>
      </w:r>
      <w:r w:rsidR="00D67567" w:rsidRPr="004C7B05">
        <w:rPr>
          <w:b/>
          <w:sz w:val="24"/>
          <w:szCs w:val="24"/>
        </w:rPr>
        <w:t xml:space="preserve">открытого </w:t>
      </w:r>
      <w:r w:rsidR="00C5020C" w:rsidRPr="004C7B05">
        <w:rPr>
          <w:b/>
          <w:sz w:val="24"/>
          <w:szCs w:val="24"/>
        </w:rPr>
        <w:t>конкурса</w:t>
      </w:r>
      <w:r w:rsidR="00EA1E21" w:rsidRPr="004C7B05">
        <w:rPr>
          <w:b/>
          <w:sz w:val="24"/>
          <w:szCs w:val="24"/>
        </w:rPr>
        <w:t xml:space="preserve"> (далее -</w:t>
      </w:r>
      <w:r w:rsidR="00261B37" w:rsidRPr="004C7B05">
        <w:rPr>
          <w:b/>
          <w:sz w:val="24"/>
          <w:szCs w:val="24"/>
        </w:rPr>
        <w:t>открытый</w:t>
      </w:r>
      <w:r w:rsidR="00EA1E21" w:rsidRPr="004C7B05">
        <w:rPr>
          <w:b/>
          <w:sz w:val="24"/>
          <w:szCs w:val="24"/>
        </w:rPr>
        <w:t xml:space="preserve"> конкурс)</w:t>
      </w:r>
      <w:r w:rsidR="00C5020C" w:rsidRPr="004C7B05">
        <w:rPr>
          <w:b/>
          <w:sz w:val="24"/>
          <w:szCs w:val="24"/>
        </w:rPr>
        <w:t>:</w:t>
      </w:r>
      <w:r w:rsidR="00A47C2F" w:rsidRPr="004C7B05">
        <w:rPr>
          <w:sz w:val="24"/>
          <w:szCs w:val="24"/>
        </w:rPr>
        <w:t xml:space="preserve"> </w:t>
      </w:r>
      <w:r w:rsidR="004C7B05" w:rsidRPr="004C7B05">
        <w:rPr>
          <w:b/>
          <w:bCs/>
          <w:sz w:val="24"/>
          <w:szCs w:val="24"/>
          <w:lang w:eastAsia="ru-RU"/>
        </w:rPr>
        <w:t>выполнение работ по ремонту десяти стрелочных переводов объекта «Подъездные пути №2-11 на территории ОЭЗ первой очереди строительства» Инв.№000000330.</w:t>
      </w:r>
    </w:p>
    <w:p w14:paraId="772BD3DE" w14:textId="77777777" w:rsidR="00985AF6" w:rsidRPr="004C7B05" w:rsidRDefault="00985AF6" w:rsidP="005962EB">
      <w:pPr>
        <w:spacing w:line="276" w:lineRule="auto"/>
        <w:contextualSpacing/>
        <w:jc w:val="both"/>
        <w:rPr>
          <w:b/>
          <w:spacing w:val="-6"/>
          <w:sz w:val="24"/>
          <w:szCs w:val="24"/>
        </w:rPr>
      </w:pPr>
    </w:p>
    <w:p w14:paraId="5893050D" w14:textId="012803F1" w:rsidR="00CF3CF4" w:rsidRPr="00985AF6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4C7B05">
        <w:rPr>
          <w:b/>
          <w:spacing w:val="-6"/>
          <w:sz w:val="24"/>
          <w:szCs w:val="24"/>
        </w:rPr>
        <w:t xml:space="preserve">2. </w:t>
      </w:r>
      <w:r w:rsidR="00CF3CF4" w:rsidRPr="004C7B05">
        <w:rPr>
          <w:b/>
          <w:spacing w:val="-6"/>
          <w:sz w:val="24"/>
          <w:szCs w:val="24"/>
        </w:rPr>
        <w:t>Заказчик</w:t>
      </w:r>
      <w:r w:rsidR="00CF3CF4" w:rsidRPr="004C7B05">
        <w:rPr>
          <w:spacing w:val="-6"/>
          <w:sz w:val="24"/>
          <w:szCs w:val="24"/>
        </w:rPr>
        <w:t xml:space="preserve">: </w:t>
      </w:r>
      <w:r w:rsidR="002558E5" w:rsidRPr="004C7B05">
        <w:rPr>
          <w:spacing w:val="-6"/>
          <w:sz w:val="24"/>
          <w:szCs w:val="24"/>
        </w:rPr>
        <w:t>А</w:t>
      </w:r>
      <w:r w:rsidR="00CF3CF4" w:rsidRPr="004C7B05">
        <w:rPr>
          <w:spacing w:val="-6"/>
          <w:sz w:val="24"/>
          <w:szCs w:val="24"/>
        </w:rPr>
        <w:t>кционерное</w:t>
      </w:r>
      <w:r w:rsidR="00CF3CF4" w:rsidRPr="00985AF6">
        <w:rPr>
          <w:spacing w:val="-6"/>
          <w:sz w:val="26"/>
          <w:szCs w:val="26"/>
        </w:rPr>
        <w:t xml:space="preserve"> общество </w:t>
      </w:r>
      <w:r w:rsidR="00CF3CF4" w:rsidRPr="00985AF6">
        <w:rPr>
          <w:bCs/>
          <w:spacing w:val="-6"/>
          <w:sz w:val="26"/>
          <w:szCs w:val="26"/>
          <w:lang w:eastAsia="ru-RU"/>
        </w:rPr>
        <w:t>«</w:t>
      </w:r>
      <w:r w:rsidR="00CF3CF4" w:rsidRPr="00985AF6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985AF6">
        <w:rPr>
          <w:bCs/>
          <w:sz w:val="26"/>
          <w:szCs w:val="26"/>
          <w:lang w:eastAsia="ru-RU"/>
        </w:rPr>
        <w:t>о</w:t>
      </w:r>
      <w:r w:rsidR="00CF3CF4" w:rsidRPr="00985AF6">
        <w:rPr>
          <w:bCs/>
          <w:sz w:val="26"/>
          <w:szCs w:val="26"/>
          <w:lang w:eastAsia="ru-RU"/>
        </w:rPr>
        <w:t>изво</w:t>
      </w:r>
      <w:r w:rsidR="009A0438" w:rsidRPr="00985AF6">
        <w:rPr>
          <w:bCs/>
          <w:sz w:val="26"/>
          <w:szCs w:val="26"/>
          <w:lang w:eastAsia="ru-RU"/>
        </w:rPr>
        <w:t>дственного типа</w:t>
      </w:r>
      <w:r w:rsidR="00B90AF2" w:rsidRPr="00985AF6">
        <w:rPr>
          <w:bCs/>
          <w:sz w:val="26"/>
          <w:szCs w:val="26"/>
          <w:lang w:eastAsia="ru-RU"/>
        </w:rPr>
        <w:t xml:space="preserve"> «Липецк</w:t>
      </w:r>
      <w:r w:rsidR="00CF3CF4" w:rsidRPr="00985AF6">
        <w:rPr>
          <w:bCs/>
          <w:sz w:val="26"/>
          <w:szCs w:val="26"/>
          <w:lang w:eastAsia="ru-RU"/>
        </w:rPr>
        <w:t>».</w:t>
      </w:r>
    </w:p>
    <w:p w14:paraId="1B35A3DC" w14:textId="77777777"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14:paraId="73DBE41E" w14:textId="77777777"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14:paraId="55CB51C0" w14:textId="50BBF443"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 xml:space="preserve">На процедуре </w:t>
      </w:r>
      <w:r w:rsidR="003E03C0">
        <w:rPr>
          <w:sz w:val="24"/>
          <w:szCs w:val="24"/>
          <w:lang w:eastAsia="ru-RU"/>
        </w:rPr>
        <w:t xml:space="preserve">рассмотрения </w:t>
      </w:r>
      <w:r w:rsidR="00746392">
        <w:rPr>
          <w:sz w:val="24"/>
          <w:szCs w:val="24"/>
          <w:lang w:eastAsia="ru-RU"/>
        </w:rPr>
        <w:t>заявок</w:t>
      </w:r>
      <w:r w:rsidR="00746392" w:rsidRPr="00F6493E">
        <w:rPr>
          <w:sz w:val="24"/>
          <w:szCs w:val="24"/>
          <w:lang w:eastAsia="ru-RU"/>
        </w:rPr>
        <w:t xml:space="preserve"> на</w:t>
      </w:r>
      <w:r w:rsidRPr="00F6493E">
        <w:rPr>
          <w:sz w:val="24"/>
          <w:szCs w:val="24"/>
          <w:lang w:eastAsia="ru-RU"/>
        </w:rPr>
        <w:t xml:space="preserve"> участие в открытом конкурсе присутствовали:</w:t>
      </w:r>
    </w:p>
    <w:p w14:paraId="740C2084" w14:textId="77777777"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14:paraId="10486C21" w14:textId="77777777"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14:paraId="4568F159" w14:textId="77777777"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14:paraId="16D2CC8B" w14:textId="77777777" w:rsidR="00F32A49" w:rsidRPr="00E6715C" w:rsidRDefault="00F32A49" w:rsidP="00F32A4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6715C">
        <w:rPr>
          <w:sz w:val="24"/>
          <w:szCs w:val="24"/>
          <w:lang w:eastAsia="ru-RU"/>
        </w:rPr>
        <w:t>Андропова Ольга Геннадьевна</w:t>
      </w:r>
    </w:p>
    <w:p w14:paraId="65FFC87C" w14:textId="0F5BA18D" w:rsidR="00894A7A" w:rsidRPr="00894A7A" w:rsidRDefault="00894A7A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20BB1F21" w14:textId="77777777"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14:paraId="45A605E9" w14:textId="12C1207F" w:rsidR="00E6715C" w:rsidRPr="00E6715C" w:rsidRDefault="00F32A49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0" w:name="_Hlk65492139"/>
      <w:r>
        <w:rPr>
          <w:sz w:val="24"/>
          <w:szCs w:val="24"/>
          <w:lang w:eastAsia="ru-RU"/>
        </w:rPr>
        <w:t>Коблякова Наталья Николаевна</w:t>
      </w:r>
    </w:p>
    <w:bookmarkEnd w:id="0"/>
    <w:p w14:paraId="0D3D9C15" w14:textId="6C9603DA" w:rsidR="00E6715C" w:rsidRDefault="00E6715C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6715C">
        <w:rPr>
          <w:sz w:val="24"/>
          <w:szCs w:val="24"/>
          <w:lang w:eastAsia="ru-RU"/>
        </w:rPr>
        <w:t>Крупинский Роман Николаевич</w:t>
      </w:r>
    </w:p>
    <w:p w14:paraId="521EA8D9" w14:textId="7BF53D6E" w:rsidR="00F32A49" w:rsidRPr="00E6715C" w:rsidRDefault="00F32A49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Борисова Екатерина Викторовна</w:t>
      </w:r>
    </w:p>
    <w:p w14:paraId="0F997C57" w14:textId="77777777" w:rsidR="00E6715C" w:rsidRPr="00E6715C" w:rsidRDefault="00E6715C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6715C">
        <w:rPr>
          <w:sz w:val="24"/>
          <w:szCs w:val="24"/>
          <w:lang w:eastAsia="ru-RU"/>
        </w:rPr>
        <w:t>Дрожжин Дмитрий Сергеевич</w:t>
      </w:r>
    </w:p>
    <w:p w14:paraId="5C9998DD" w14:textId="4D0C5141" w:rsidR="001A7284" w:rsidRPr="00F6493E" w:rsidRDefault="00F32A49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Маслова Лариса Николаевна</w:t>
      </w:r>
    </w:p>
    <w:p w14:paraId="0B8A4568" w14:textId="77777777" w:rsidR="001A7284" w:rsidRPr="00F6493E" w:rsidRDefault="001A7284" w:rsidP="001A7284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14:paraId="52956891" w14:textId="77777777"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14:paraId="48D96EF2" w14:textId="00036E9A"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4C7B05">
        <w:rPr>
          <w:sz w:val="24"/>
          <w:szCs w:val="24"/>
          <w:lang w:eastAsia="ru-RU"/>
        </w:rPr>
        <w:t>2</w:t>
      </w:r>
      <w:r w:rsidR="005E0899">
        <w:rPr>
          <w:sz w:val="24"/>
          <w:szCs w:val="24"/>
          <w:lang w:eastAsia="ru-RU"/>
        </w:rPr>
        <w:t>4</w:t>
      </w:r>
      <w:r w:rsidR="00253B78" w:rsidRPr="00F6493E">
        <w:rPr>
          <w:sz w:val="24"/>
          <w:szCs w:val="24"/>
          <w:lang w:eastAsia="ru-RU"/>
        </w:rPr>
        <w:t>.</w:t>
      </w:r>
      <w:r w:rsidR="00894A7A">
        <w:rPr>
          <w:sz w:val="24"/>
          <w:szCs w:val="24"/>
          <w:lang w:eastAsia="ru-RU"/>
        </w:rPr>
        <w:t>0</w:t>
      </w:r>
      <w:r w:rsidR="004C7B05">
        <w:rPr>
          <w:sz w:val="24"/>
          <w:szCs w:val="24"/>
          <w:lang w:eastAsia="ru-RU"/>
        </w:rPr>
        <w:t>5</w:t>
      </w:r>
      <w:r w:rsidR="004B0E3C" w:rsidRPr="00F6493E">
        <w:rPr>
          <w:sz w:val="24"/>
          <w:szCs w:val="24"/>
          <w:lang w:eastAsia="ru-RU"/>
        </w:rPr>
        <w:t>.20</w:t>
      </w:r>
      <w:r w:rsidR="00894A7A">
        <w:rPr>
          <w:sz w:val="24"/>
          <w:szCs w:val="24"/>
          <w:lang w:eastAsia="ru-RU"/>
        </w:rPr>
        <w:t>2</w:t>
      </w:r>
      <w:r w:rsidR="00F32A49">
        <w:rPr>
          <w:sz w:val="24"/>
          <w:szCs w:val="24"/>
          <w:lang w:eastAsia="ru-RU"/>
        </w:rPr>
        <w:t>1</w:t>
      </w:r>
      <w:r w:rsidR="00814C89">
        <w:rPr>
          <w:sz w:val="24"/>
          <w:szCs w:val="24"/>
          <w:lang w:eastAsia="ru-RU"/>
        </w:rPr>
        <w:t xml:space="preserve"> г.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14:paraId="588225CF" w14:textId="77777777"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E6715C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представлен</w:t>
      </w:r>
      <w:r w:rsidR="00E6715C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заявк</w:t>
      </w:r>
      <w:r w:rsidR="00E6715C">
        <w:rPr>
          <w:bCs/>
          <w:sz w:val="24"/>
          <w:szCs w:val="24"/>
        </w:rPr>
        <w:t>а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E6715C">
        <w:rPr>
          <w:sz w:val="24"/>
          <w:szCs w:val="24"/>
        </w:rPr>
        <w:t>а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422"/>
        <w:gridCol w:w="3120"/>
        <w:gridCol w:w="4214"/>
      </w:tblGrid>
      <w:tr w:rsidR="00C7221C" w:rsidRPr="00F6493E" w14:paraId="29F2CC5F" w14:textId="77777777" w:rsidTr="004C7B05">
        <w:trPr>
          <w:trHeight w:val="20"/>
          <w:tblHeader/>
          <w:tblCellSpacing w:w="0" w:type="dxa"/>
        </w:trPr>
        <w:tc>
          <w:tcPr>
            <w:tcW w:w="695" w:type="pct"/>
          </w:tcPr>
          <w:p w14:paraId="13F1659F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699" w:type="pct"/>
          </w:tcPr>
          <w:p w14:paraId="2ED43C0F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534" w:type="pct"/>
            <w:vAlign w:val="center"/>
          </w:tcPr>
          <w:p w14:paraId="1F10E73D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14:paraId="6683D63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14:paraId="6ABCF72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2072" w:type="pct"/>
            <w:vAlign w:val="center"/>
          </w:tcPr>
          <w:p w14:paraId="6E61AB5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14:paraId="33F625B5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14:paraId="05115E29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14:paraId="0655F05D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894A7A" w:rsidRPr="00F6493E" w14:paraId="6BD0927D" w14:textId="77777777" w:rsidTr="004C7B05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62970EE8" w14:textId="7B75AF45" w:rsidR="00894A7A" w:rsidRPr="004C7B05" w:rsidRDefault="00814C89" w:rsidP="00894A7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3D58A" w14:textId="3AC6CE5E" w:rsidR="00894A7A" w:rsidRPr="004C7B05" w:rsidRDefault="004C7B05" w:rsidP="00894A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E6715C" w:rsidRPr="004C7B05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E6715C" w:rsidRPr="004C7B05">
              <w:rPr>
                <w:sz w:val="24"/>
                <w:szCs w:val="24"/>
                <w:lang w:eastAsia="ru-RU"/>
              </w:rPr>
              <w:t>.202</w:t>
            </w:r>
            <w:r w:rsidR="00985AF6" w:rsidRPr="004C7B05">
              <w:rPr>
                <w:sz w:val="24"/>
                <w:szCs w:val="24"/>
                <w:lang w:eastAsia="ru-RU"/>
              </w:rPr>
              <w:t>1</w:t>
            </w:r>
            <w:r w:rsidR="00E6715C" w:rsidRPr="004C7B05">
              <w:rPr>
                <w:sz w:val="24"/>
                <w:szCs w:val="24"/>
                <w:lang w:eastAsia="ru-RU"/>
              </w:rPr>
              <w:t xml:space="preserve">                0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E6715C" w:rsidRPr="004C7B05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E6715C" w:rsidRPr="004C7B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pct"/>
          </w:tcPr>
          <w:p w14:paraId="34EA998E" w14:textId="77E7CAEE" w:rsidR="004C7B05" w:rsidRPr="004C7B05" w:rsidRDefault="004C7B05" w:rsidP="004C7B05">
            <w:pPr>
              <w:tabs>
                <w:tab w:val="left" w:pos="346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C7B05">
              <w:rPr>
                <w:b/>
                <w:sz w:val="24"/>
                <w:szCs w:val="24"/>
              </w:rPr>
              <w:t>ООО «Экспресс-А»</w:t>
            </w:r>
          </w:p>
          <w:p w14:paraId="2711A977" w14:textId="1261040D" w:rsidR="004C7B05" w:rsidRPr="004C7B05" w:rsidRDefault="004C7B05" w:rsidP="004C7B05">
            <w:pPr>
              <w:tabs>
                <w:tab w:val="left" w:pos="34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7B05">
              <w:rPr>
                <w:sz w:val="24"/>
                <w:szCs w:val="24"/>
              </w:rPr>
              <w:t>ИНН     7715510958</w:t>
            </w:r>
          </w:p>
          <w:p w14:paraId="6B9EFBA4" w14:textId="2EE5164E" w:rsidR="004C7B05" w:rsidRPr="004C7B05" w:rsidRDefault="004C7B05" w:rsidP="004C7B05">
            <w:pPr>
              <w:tabs>
                <w:tab w:val="left" w:pos="34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7B05">
              <w:rPr>
                <w:sz w:val="24"/>
                <w:szCs w:val="24"/>
              </w:rPr>
              <w:t>КПП     771501001</w:t>
            </w:r>
          </w:p>
          <w:p w14:paraId="32CF0254" w14:textId="25956EED" w:rsidR="00985AF6" w:rsidRPr="004C7B05" w:rsidRDefault="004C7B05" w:rsidP="004C7B05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7B05">
              <w:rPr>
                <w:sz w:val="24"/>
                <w:szCs w:val="24"/>
              </w:rPr>
              <w:t>ОГРН   1047796114398</w:t>
            </w:r>
          </w:p>
          <w:p w14:paraId="7A8CEB73" w14:textId="7095E68C" w:rsidR="00894A7A" w:rsidRPr="004C7B05" w:rsidRDefault="00894A7A" w:rsidP="00985AF6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4C7B05">
              <w:rPr>
                <w:sz w:val="24"/>
                <w:szCs w:val="24"/>
              </w:rPr>
              <w:tab/>
            </w:r>
          </w:p>
        </w:tc>
        <w:tc>
          <w:tcPr>
            <w:tcW w:w="2072" w:type="pct"/>
          </w:tcPr>
          <w:p w14:paraId="234711D3" w14:textId="77777777" w:rsidR="004C7B05" w:rsidRPr="004C7B05" w:rsidRDefault="004C7B05" w:rsidP="004C7B05">
            <w:pPr>
              <w:jc w:val="center"/>
              <w:rPr>
                <w:sz w:val="24"/>
                <w:szCs w:val="24"/>
              </w:rPr>
            </w:pPr>
            <w:r w:rsidRPr="004C7B05">
              <w:rPr>
                <w:sz w:val="24"/>
                <w:szCs w:val="24"/>
              </w:rPr>
              <w:t xml:space="preserve">127018, г. Москва, </w:t>
            </w:r>
          </w:p>
          <w:p w14:paraId="788395E7" w14:textId="2FEA76E1" w:rsidR="004C7B05" w:rsidRPr="004C7B05" w:rsidRDefault="004C7B05" w:rsidP="004C7B05">
            <w:pPr>
              <w:jc w:val="center"/>
              <w:rPr>
                <w:sz w:val="24"/>
                <w:szCs w:val="24"/>
              </w:rPr>
            </w:pPr>
            <w:r w:rsidRPr="004C7B05">
              <w:rPr>
                <w:sz w:val="24"/>
                <w:szCs w:val="24"/>
              </w:rPr>
              <w:t xml:space="preserve">ул. Стрелецкая, д.6, подъезд 5, этаж 2, помещение </w:t>
            </w:r>
            <w:r w:rsidRPr="004C7B05">
              <w:rPr>
                <w:sz w:val="24"/>
                <w:szCs w:val="24"/>
                <w:lang w:val="en-US"/>
              </w:rPr>
              <w:t>VIII</w:t>
            </w:r>
            <w:r w:rsidRPr="004C7B05">
              <w:rPr>
                <w:sz w:val="24"/>
                <w:szCs w:val="24"/>
              </w:rPr>
              <w:t xml:space="preserve">, комнаты №2, 3, 5 </w:t>
            </w:r>
            <w:r>
              <w:rPr>
                <w:sz w:val="24"/>
                <w:szCs w:val="24"/>
              </w:rPr>
              <w:t>/</w:t>
            </w:r>
          </w:p>
          <w:p w14:paraId="6B1ABF58" w14:textId="152A2455" w:rsidR="004C7B05" w:rsidRPr="004C7B05" w:rsidRDefault="004C7B05" w:rsidP="004C7B05">
            <w:pPr>
              <w:jc w:val="center"/>
              <w:rPr>
                <w:sz w:val="24"/>
                <w:szCs w:val="24"/>
              </w:rPr>
            </w:pPr>
            <w:r w:rsidRPr="004C7B05">
              <w:rPr>
                <w:sz w:val="24"/>
                <w:szCs w:val="24"/>
              </w:rPr>
              <w:t xml:space="preserve">127018, г. Москва, </w:t>
            </w:r>
          </w:p>
          <w:p w14:paraId="0CF9F249" w14:textId="7C2B79B1" w:rsidR="00894A7A" w:rsidRPr="004C7B05" w:rsidRDefault="004C7B05" w:rsidP="004C7B05">
            <w:pPr>
              <w:jc w:val="center"/>
              <w:rPr>
                <w:sz w:val="24"/>
                <w:szCs w:val="24"/>
              </w:rPr>
            </w:pPr>
            <w:r w:rsidRPr="004C7B05">
              <w:rPr>
                <w:sz w:val="24"/>
                <w:szCs w:val="24"/>
              </w:rPr>
              <w:t xml:space="preserve">ул. Стрелецкая, д.6, подъезд 5, этаж 2, помещение </w:t>
            </w:r>
            <w:r w:rsidRPr="004C7B05">
              <w:rPr>
                <w:sz w:val="24"/>
                <w:szCs w:val="24"/>
                <w:lang w:val="en-US"/>
              </w:rPr>
              <w:t>VIII</w:t>
            </w:r>
            <w:r w:rsidRPr="004C7B05">
              <w:rPr>
                <w:sz w:val="24"/>
                <w:szCs w:val="24"/>
              </w:rPr>
              <w:t>, комнаты 2, 3, 5</w:t>
            </w:r>
          </w:p>
        </w:tc>
      </w:tr>
    </w:tbl>
    <w:p w14:paraId="3B90B98D" w14:textId="77777777"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14:paraId="3A2B1EAE" w14:textId="77777777"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E6715C">
        <w:rPr>
          <w:sz w:val="24"/>
          <w:szCs w:val="24"/>
          <w:lang w:eastAsia="ru-RU"/>
        </w:rPr>
        <w:t>у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E6715C">
        <w:rPr>
          <w:sz w:val="24"/>
          <w:szCs w:val="24"/>
          <w:lang w:eastAsia="ru-RU"/>
        </w:rPr>
        <w:t>а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</w:p>
    <w:p w14:paraId="2344C57D" w14:textId="77777777"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14:paraId="205922CE" w14:textId="77777777" w:rsidR="00F14F0A" w:rsidRPr="00F6493E" w:rsidRDefault="00AF4976" w:rsidP="00AF4976">
      <w:pPr>
        <w:jc w:val="both"/>
        <w:rPr>
          <w:sz w:val="24"/>
          <w:szCs w:val="24"/>
          <w:lang w:eastAsia="ru-RU"/>
        </w:rPr>
      </w:pPr>
      <w:r w:rsidRPr="00FC6B30">
        <w:rPr>
          <w:b/>
          <w:sz w:val="24"/>
          <w:szCs w:val="24"/>
          <w:lang w:eastAsia="ru-RU"/>
        </w:rPr>
        <w:t>7</w:t>
      </w:r>
      <w:r w:rsidRPr="00F6493E">
        <w:rPr>
          <w:b/>
          <w:sz w:val="24"/>
          <w:szCs w:val="24"/>
          <w:lang w:eastAsia="ru-RU"/>
        </w:rPr>
        <w:t>.</w:t>
      </w:r>
      <w:r w:rsidRPr="00F6493E">
        <w:rPr>
          <w:sz w:val="24"/>
          <w:szCs w:val="24"/>
          <w:lang w:eastAsia="ru-RU"/>
        </w:rPr>
        <w:t xml:space="preserve"> На основании результатов рассмотрения заяв</w:t>
      </w:r>
      <w:r w:rsidR="00E6715C">
        <w:rPr>
          <w:sz w:val="24"/>
          <w:szCs w:val="24"/>
          <w:lang w:eastAsia="ru-RU"/>
        </w:rPr>
        <w:t>ки</w:t>
      </w:r>
      <w:r w:rsidRPr="00F6493E">
        <w:rPr>
          <w:sz w:val="24"/>
          <w:szCs w:val="24"/>
          <w:lang w:eastAsia="ru-RU"/>
        </w:rPr>
        <w:t xml:space="preserve"> на участие в конкурсе, комиссией принято решение</w:t>
      </w:r>
      <w:r w:rsidR="00F14F0A" w:rsidRPr="00F6493E">
        <w:rPr>
          <w:sz w:val="24"/>
          <w:szCs w:val="24"/>
          <w:lang w:eastAsia="ru-RU"/>
        </w:rPr>
        <w:t xml:space="preserve">: </w:t>
      </w:r>
      <w:r w:rsidRPr="00F6493E">
        <w:rPr>
          <w:sz w:val="24"/>
          <w:szCs w:val="24"/>
          <w:lang w:eastAsia="ru-RU"/>
        </w:rPr>
        <w:t xml:space="preserve"> </w:t>
      </w:r>
    </w:p>
    <w:p w14:paraId="1698FCE0" w14:textId="77777777" w:rsidR="00AC3FBD" w:rsidRPr="00F6493E" w:rsidRDefault="00AF4976" w:rsidP="00F14F0A">
      <w:pPr>
        <w:jc w:val="both"/>
        <w:rPr>
          <w:color w:val="000000"/>
          <w:sz w:val="24"/>
          <w:szCs w:val="24"/>
        </w:rPr>
      </w:pPr>
      <w:r w:rsidRPr="00F6493E">
        <w:rPr>
          <w:b/>
          <w:color w:val="000000"/>
          <w:sz w:val="24"/>
          <w:szCs w:val="24"/>
        </w:rPr>
        <w:t>7.1.</w:t>
      </w:r>
      <w:r w:rsidRPr="00F6493E">
        <w:rPr>
          <w:color w:val="000000"/>
          <w:sz w:val="24"/>
          <w:szCs w:val="24"/>
        </w:rPr>
        <w:t> </w:t>
      </w:r>
      <w:r w:rsidR="00CE7B7A" w:rsidRPr="00F6493E">
        <w:rPr>
          <w:color w:val="000000"/>
          <w:sz w:val="24"/>
          <w:szCs w:val="24"/>
        </w:rPr>
        <w:t xml:space="preserve"> </w:t>
      </w:r>
      <w:r w:rsidR="00AC3FBD" w:rsidRPr="00F6493E">
        <w:rPr>
          <w:color w:val="000000"/>
          <w:sz w:val="24"/>
          <w:szCs w:val="24"/>
        </w:rPr>
        <w:t xml:space="preserve">Количество заявок на участие в закупке, которые отклонены – </w:t>
      </w:r>
      <w:r w:rsidR="00E6715C">
        <w:rPr>
          <w:color w:val="000000"/>
          <w:sz w:val="24"/>
          <w:szCs w:val="24"/>
        </w:rPr>
        <w:t>0</w:t>
      </w:r>
      <w:r w:rsidR="00AC3FBD" w:rsidRPr="00F6493E">
        <w:rPr>
          <w:color w:val="000000"/>
          <w:sz w:val="24"/>
          <w:szCs w:val="24"/>
        </w:rPr>
        <w:t>.</w:t>
      </w:r>
    </w:p>
    <w:p w14:paraId="0629CE28" w14:textId="455BF86D" w:rsidR="009C0FFF" w:rsidRDefault="00814C89" w:rsidP="0098001C">
      <w:pPr>
        <w:jc w:val="both"/>
        <w:rPr>
          <w:sz w:val="24"/>
          <w:szCs w:val="24"/>
        </w:rPr>
      </w:pPr>
      <w:r w:rsidRPr="00814C89">
        <w:rPr>
          <w:b/>
          <w:bCs/>
          <w:sz w:val="24"/>
          <w:szCs w:val="24"/>
        </w:rPr>
        <w:t>7.2.</w:t>
      </w:r>
      <w:r>
        <w:rPr>
          <w:sz w:val="24"/>
          <w:szCs w:val="24"/>
        </w:rPr>
        <w:t xml:space="preserve"> </w:t>
      </w:r>
      <w:r w:rsidR="009C0FFF" w:rsidRPr="009C0FFF">
        <w:rPr>
          <w:sz w:val="24"/>
          <w:szCs w:val="24"/>
        </w:rPr>
        <w:t xml:space="preserve">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 </w:t>
      </w:r>
      <w:r w:rsidR="004D0CE9" w:rsidRPr="004D0CE9">
        <w:rPr>
          <w:b/>
          <w:sz w:val="24"/>
          <w:szCs w:val="24"/>
        </w:rPr>
        <w:t>ООО «</w:t>
      </w:r>
      <w:r w:rsidR="004C7B05">
        <w:rPr>
          <w:b/>
          <w:sz w:val="24"/>
          <w:szCs w:val="24"/>
        </w:rPr>
        <w:t>Экспресс-А</w:t>
      </w:r>
      <w:r w:rsidR="00A303CA" w:rsidRPr="004D0CE9">
        <w:rPr>
          <w:b/>
          <w:sz w:val="24"/>
          <w:szCs w:val="24"/>
        </w:rPr>
        <w:t xml:space="preserve">» </w:t>
      </w:r>
      <w:r w:rsidR="00A303CA" w:rsidRPr="009C0FFF">
        <w:rPr>
          <w:sz w:val="24"/>
          <w:szCs w:val="24"/>
        </w:rPr>
        <w:t>(</w:t>
      </w:r>
      <w:r w:rsidR="009C0FFF" w:rsidRPr="009C0FFF">
        <w:rPr>
          <w:sz w:val="24"/>
          <w:szCs w:val="24"/>
        </w:rPr>
        <w:t xml:space="preserve">заявка № </w:t>
      </w:r>
      <w:r w:rsidR="004C7B05">
        <w:rPr>
          <w:sz w:val="24"/>
          <w:szCs w:val="24"/>
        </w:rPr>
        <w:t>2</w:t>
      </w:r>
      <w:r w:rsidR="009C0FFF" w:rsidRPr="009C0FFF">
        <w:rPr>
          <w:sz w:val="24"/>
          <w:szCs w:val="24"/>
        </w:rPr>
        <w:t>).</w:t>
      </w:r>
    </w:p>
    <w:p w14:paraId="0CD69187" w14:textId="77777777" w:rsidR="0098001C" w:rsidRDefault="0098001C" w:rsidP="0098001C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lastRenderedPageBreak/>
        <w:t>8.</w:t>
      </w:r>
      <w:r w:rsidRPr="00F6493E">
        <w:rPr>
          <w:sz w:val="24"/>
          <w:szCs w:val="24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14:paraId="1E9995FA" w14:textId="08147713" w:rsidR="009C0FFF" w:rsidRPr="009C0FFF" w:rsidRDefault="009C0FFF" w:rsidP="009C0FFF">
      <w:pPr>
        <w:jc w:val="both"/>
        <w:rPr>
          <w:sz w:val="24"/>
          <w:szCs w:val="24"/>
        </w:rPr>
      </w:pPr>
      <w:r w:rsidRPr="009C0FFF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 xml:space="preserve">В соответствии с ч. 5 ст. 23 Положения, п. 6.1.5 раздела I конкурсной </w:t>
      </w:r>
      <w:r>
        <w:rPr>
          <w:sz w:val="24"/>
          <w:szCs w:val="24"/>
        </w:rPr>
        <w:t xml:space="preserve">документации Заказчик передает </w:t>
      </w:r>
      <w:r w:rsidR="00E6715C" w:rsidRPr="00E6715C">
        <w:rPr>
          <w:b/>
          <w:sz w:val="24"/>
          <w:szCs w:val="24"/>
        </w:rPr>
        <w:t>ООО «</w:t>
      </w:r>
      <w:r w:rsidR="004C7B05">
        <w:rPr>
          <w:b/>
          <w:sz w:val="24"/>
          <w:szCs w:val="24"/>
        </w:rPr>
        <w:t>Экспресс-А</w:t>
      </w:r>
      <w:r w:rsidR="00E6715C" w:rsidRPr="00E6715C">
        <w:rPr>
          <w:b/>
          <w:sz w:val="24"/>
          <w:szCs w:val="24"/>
        </w:rPr>
        <w:t>»</w:t>
      </w:r>
      <w:r w:rsidR="00E6715C"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 xml:space="preserve">проект договора, который составляется путем включения условий исполнения </w:t>
      </w:r>
      <w:r>
        <w:rPr>
          <w:sz w:val="24"/>
          <w:szCs w:val="24"/>
        </w:rPr>
        <w:t xml:space="preserve">договора, предложенных </w:t>
      </w:r>
      <w:r w:rsidR="00E6715C" w:rsidRPr="00E6715C">
        <w:rPr>
          <w:sz w:val="24"/>
          <w:szCs w:val="24"/>
        </w:rPr>
        <w:t>ООО «</w:t>
      </w:r>
      <w:r w:rsidR="004C7B05">
        <w:rPr>
          <w:sz w:val="24"/>
          <w:szCs w:val="24"/>
        </w:rPr>
        <w:t>Экспресс-А</w:t>
      </w:r>
      <w:r w:rsidR="00E6715C" w:rsidRPr="00E6715C">
        <w:rPr>
          <w:sz w:val="24"/>
          <w:szCs w:val="24"/>
        </w:rPr>
        <w:t>»</w:t>
      </w:r>
      <w:r w:rsidR="00E6715C"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>в заявке на участие в конкурсе, в проект договора, прилагаемый к конкурсной документации:</w:t>
      </w:r>
    </w:p>
    <w:p w14:paraId="051B5890" w14:textId="0879A13C" w:rsidR="009C0FFF" w:rsidRDefault="00A52249" w:rsidP="009C0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03CA">
        <w:rPr>
          <w:b/>
          <w:sz w:val="24"/>
          <w:szCs w:val="24"/>
        </w:rPr>
        <w:t>ц</w:t>
      </w:r>
      <w:r w:rsidR="009C0FFF" w:rsidRPr="00A52249">
        <w:rPr>
          <w:b/>
          <w:sz w:val="24"/>
          <w:szCs w:val="24"/>
        </w:rPr>
        <w:t xml:space="preserve">ена договора – </w:t>
      </w:r>
      <w:r w:rsidR="005E0899" w:rsidRPr="005E0899">
        <w:rPr>
          <w:b/>
          <w:bCs/>
          <w:sz w:val="24"/>
          <w:szCs w:val="24"/>
          <w:lang w:eastAsia="ru-RU"/>
        </w:rPr>
        <w:t>7 585 416</w:t>
      </w:r>
      <w:r w:rsidR="005E0899">
        <w:rPr>
          <w:sz w:val="26"/>
          <w:szCs w:val="26"/>
          <w:lang w:eastAsia="ru-RU"/>
        </w:rPr>
        <w:t xml:space="preserve"> </w:t>
      </w:r>
      <w:r w:rsidR="005E0899" w:rsidRPr="004D0CE9">
        <w:rPr>
          <w:b/>
          <w:sz w:val="24"/>
          <w:szCs w:val="24"/>
        </w:rPr>
        <w:t>(</w:t>
      </w:r>
      <w:r w:rsidR="005E0899">
        <w:rPr>
          <w:b/>
          <w:sz w:val="24"/>
          <w:szCs w:val="24"/>
        </w:rPr>
        <w:t>семь</w:t>
      </w:r>
      <w:r w:rsidR="004D0CE9" w:rsidRPr="004D0CE9">
        <w:rPr>
          <w:b/>
          <w:sz w:val="24"/>
          <w:szCs w:val="24"/>
        </w:rPr>
        <w:t xml:space="preserve"> миллионов </w:t>
      </w:r>
      <w:r w:rsidR="005E0899">
        <w:rPr>
          <w:b/>
          <w:sz w:val="24"/>
          <w:szCs w:val="24"/>
        </w:rPr>
        <w:t>пятьсот восемьдесят пять тысяч четыреста шестнадцать</w:t>
      </w:r>
      <w:r w:rsidR="004D0CE9">
        <w:rPr>
          <w:b/>
          <w:sz w:val="24"/>
          <w:szCs w:val="24"/>
        </w:rPr>
        <w:t>) руб. 0</w:t>
      </w:r>
      <w:r w:rsidR="009C0FFF" w:rsidRPr="00A52249">
        <w:rPr>
          <w:b/>
          <w:sz w:val="24"/>
          <w:szCs w:val="24"/>
        </w:rPr>
        <w:t>0 коп</w:t>
      </w:r>
      <w:r w:rsidR="009C0FFF" w:rsidRPr="009C0FFF">
        <w:rPr>
          <w:sz w:val="24"/>
          <w:szCs w:val="24"/>
        </w:rPr>
        <w:t>., включая налоги, сборы и платежи, установленные законодательством РФ.</w:t>
      </w:r>
    </w:p>
    <w:p w14:paraId="673CFE31" w14:textId="492FD26A" w:rsidR="009C0FFF" w:rsidRPr="00F6493E" w:rsidRDefault="009C0FFF" w:rsidP="009C0FFF">
      <w:pPr>
        <w:jc w:val="both"/>
        <w:rPr>
          <w:sz w:val="24"/>
          <w:szCs w:val="24"/>
        </w:rPr>
      </w:pPr>
      <w:r w:rsidRPr="009C0FFF">
        <w:rPr>
          <w:sz w:val="24"/>
          <w:szCs w:val="24"/>
        </w:rPr>
        <w:t>Договор должен быть заключен в соответствии с частями 5 – 7 ст. 23, ст. 25 Положения, п. 6.1.5, ст.  8 раздела I, пунктами 22</w:t>
      </w:r>
      <w:r w:rsidR="005E0899"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 xml:space="preserve"> раздела II конкурсной документации.  </w:t>
      </w:r>
    </w:p>
    <w:p w14:paraId="29F087FA" w14:textId="77777777" w:rsidR="00A0343C" w:rsidRPr="00F6493E" w:rsidRDefault="009C0FFF" w:rsidP="00E96993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10</w:t>
      </w:r>
      <w:r w:rsidR="0098001C" w:rsidRPr="00F6493E">
        <w:rPr>
          <w:b/>
          <w:sz w:val="24"/>
          <w:szCs w:val="24"/>
        </w:rPr>
        <w:t>.</w:t>
      </w:r>
      <w:r w:rsidR="003931DB">
        <w:rPr>
          <w:sz w:val="24"/>
          <w:szCs w:val="24"/>
        </w:rPr>
        <w:t xml:space="preserve"> </w:t>
      </w:r>
      <w:r w:rsidR="0098001C" w:rsidRPr="00F6493E">
        <w:rPr>
          <w:sz w:val="24"/>
          <w:szCs w:val="24"/>
        </w:rPr>
        <w:t>Настоящий протокол подлежит размещению в Единой информационной системе</w:t>
      </w:r>
      <w:r w:rsidR="004404E6" w:rsidRPr="00F6493E">
        <w:rPr>
          <w:sz w:val="24"/>
          <w:szCs w:val="24"/>
        </w:rPr>
        <w:t xml:space="preserve"> </w:t>
      </w:r>
      <w:hyperlink r:id="rId6" w:history="1">
        <w:r w:rsidR="00A0343C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AF4976" w:rsidRPr="00F6493E">
        <w:rPr>
          <w:color w:val="000000"/>
          <w:sz w:val="24"/>
          <w:szCs w:val="24"/>
          <w:lang w:eastAsia="ru-RU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14:paraId="224FA47B" w14:textId="77777777" w:rsidTr="00011194">
        <w:tc>
          <w:tcPr>
            <w:tcW w:w="4903" w:type="dxa"/>
          </w:tcPr>
          <w:p w14:paraId="0B9D440F" w14:textId="77777777"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14:paraId="2B48BCCE" w14:textId="77777777" w:rsidR="00AF4976" w:rsidRPr="00F6493E" w:rsidRDefault="009C0FFF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14:paraId="207FFE02" w14:textId="77777777"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14:paraId="69405E07" w14:textId="77777777"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14:paraId="6564216F" w14:textId="77777777"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D6398EF" w14:textId="77777777"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14:paraId="00EEDB1A" w14:textId="77777777"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658127D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5BCA3F65" w14:textId="77777777"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14:paraId="78EEDFE7" w14:textId="77777777"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14:paraId="7F10956E" w14:textId="77777777"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14:paraId="3A41882F" w14:textId="77777777"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14:paraId="7F124A36" w14:textId="77777777"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14:paraId="7BB60355" w14:textId="38A56FD9"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985AF6">
              <w:rPr>
                <w:sz w:val="24"/>
                <w:szCs w:val="24"/>
              </w:rPr>
              <w:t>О</w:t>
            </w:r>
            <w:r w:rsidR="004404E6" w:rsidRPr="00F6493E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Г</w:t>
            </w:r>
            <w:r w:rsidR="00A52249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Андропова</w:t>
            </w:r>
          </w:p>
          <w:p w14:paraId="10AACEB1" w14:textId="77777777"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14:paraId="03C804B1" w14:textId="48915580"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952630" w:rsidRPr="00F6493E">
              <w:rPr>
                <w:sz w:val="24"/>
                <w:szCs w:val="24"/>
              </w:rPr>
              <w:t xml:space="preserve">______________ </w:t>
            </w:r>
            <w:r w:rsidR="00985AF6">
              <w:rPr>
                <w:sz w:val="24"/>
                <w:szCs w:val="24"/>
              </w:rPr>
              <w:t>Н</w:t>
            </w:r>
            <w:r w:rsidR="00A52249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Н</w:t>
            </w:r>
            <w:r w:rsidR="00A52249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Коблякова</w:t>
            </w:r>
          </w:p>
          <w:p w14:paraId="2B68AA1B" w14:textId="77777777"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14:paraId="6952A34D" w14:textId="77777777" w:rsidR="003931DB" w:rsidRPr="00F6493E" w:rsidRDefault="004D0CE9" w:rsidP="004D0C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931DB">
              <w:rPr>
                <w:sz w:val="24"/>
                <w:szCs w:val="24"/>
              </w:rPr>
              <w:t xml:space="preserve"> _____________ </w:t>
            </w:r>
            <w:r w:rsidR="00A52249" w:rsidRPr="00A52249">
              <w:rPr>
                <w:sz w:val="24"/>
                <w:szCs w:val="24"/>
              </w:rPr>
              <w:t>Р. Н. Крупинский</w:t>
            </w:r>
          </w:p>
        </w:tc>
      </w:tr>
      <w:tr w:rsidR="00A0343C" w:rsidRPr="00F6493E" w14:paraId="35922BD2" w14:textId="77777777" w:rsidTr="00011194">
        <w:tc>
          <w:tcPr>
            <w:tcW w:w="4903" w:type="dxa"/>
          </w:tcPr>
          <w:p w14:paraId="6465BE8D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E4C0615" w14:textId="77777777"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14:paraId="579A7591" w14:textId="77777777" w:rsidTr="00011194">
        <w:tc>
          <w:tcPr>
            <w:tcW w:w="4903" w:type="dxa"/>
          </w:tcPr>
          <w:p w14:paraId="43A7E91C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1BA6BE80" w14:textId="6347E2F6" w:rsidR="003931DB" w:rsidRDefault="00A52249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931DB">
              <w:rPr>
                <w:sz w:val="24"/>
                <w:szCs w:val="24"/>
              </w:rPr>
              <w:t xml:space="preserve"> ______________ </w:t>
            </w:r>
            <w:r w:rsidR="00985AF6">
              <w:rPr>
                <w:sz w:val="24"/>
                <w:szCs w:val="24"/>
              </w:rPr>
              <w:t>Е</w:t>
            </w:r>
            <w:r w:rsidR="003931DB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В</w:t>
            </w:r>
            <w:r w:rsidR="003931DB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Борисова</w:t>
            </w:r>
          </w:p>
          <w:p w14:paraId="66E6FA7B" w14:textId="77777777" w:rsidR="00E6715C" w:rsidRDefault="00E6715C" w:rsidP="00011194">
            <w:pPr>
              <w:jc w:val="both"/>
              <w:rPr>
                <w:sz w:val="24"/>
                <w:szCs w:val="24"/>
              </w:rPr>
            </w:pPr>
          </w:p>
          <w:p w14:paraId="4624338C" w14:textId="77777777" w:rsidR="00E6715C" w:rsidRPr="00F6493E" w:rsidRDefault="00E6715C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Д. С. Дрожжин</w:t>
            </w:r>
          </w:p>
          <w:p w14:paraId="75DA6D27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14:paraId="41089FB4" w14:textId="77777777" w:rsidTr="00011194">
        <w:tc>
          <w:tcPr>
            <w:tcW w:w="4903" w:type="dxa"/>
          </w:tcPr>
          <w:p w14:paraId="5B9D1404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3415BD36" w14:textId="0B0880E8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</w:t>
            </w:r>
            <w:r w:rsidR="00A15D6E">
              <w:rPr>
                <w:sz w:val="24"/>
                <w:szCs w:val="24"/>
              </w:rPr>
              <w:t>Л</w:t>
            </w:r>
            <w:r w:rsidRPr="00F6493E">
              <w:rPr>
                <w:sz w:val="24"/>
                <w:szCs w:val="24"/>
              </w:rPr>
              <w:t xml:space="preserve">. </w:t>
            </w:r>
            <w:r w:rsidR="00A15D6E">
              <w:rPr>
                <w:sz w:val="24"/>
                <w:szCs w:val="24"/>
              </w:rPr>
              <w:t>Н</w:t>
            </w:r>
            <w:r w:rsidRPr="00F6493E">
              <w:rPr>
                <w:sz w:val="24"/>
                <w:szCs w:val="24"/>
              </w:rPr>
              <w:t xml:space="preserve">. </w:t>
            </w:r>
            <w:r w:rsidR="00A15D6E">
              <w:rPr>
                <w:sz w:val="24"/>
                <w:szCs w:val="24"/>
              </w:rPr>
              <w:t>Маслова</w:t>
            </w:r>
          </w:p>
        </w:tc>
      </w:tr>
    </w:tbl>
    <w:p w14:paraId="02E38321" w14:textId="77777777" w:rsidR="00A0343C" w:rsidRPr="00F6493E" w:rsidRDefault="00A0343C" w:rsidP="00A0343C">
      <w:pPr>
        <w:jc w:val="both"/>
        <w:rPr>
          <w:sz w:val="24"/>
          <w:szCs w:val="24"/>
        </w:rPr>
      </w:pPr>
    </w:p>
    <w:p w14:paraId="6D2A2815" w14:textId="77777777" w:rsidR="004D059C" w:rsidRPr="00F6493E" w:rsidRDefault="004D059C" w:rsidP="00A0343C">
      <w:pPr>
        <w:jc w:val="both"/>
        <w:rPr>
          <w:sz w:val="24"/>
          <w:szCs w:val="24"/>
        </w:rPr>
      </w:pPr>
    </w:p>
    <w:p w14:paraId="05509616" w14:textId="77777777"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14:paraId="7F9A761F" w14:textId="193095BE" w:rsidR="00FB5423" w:rsidRPr="00F6493E" w:rsidRDefault="004C7B05" w:rsidP="00FB5423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>
        <w:rPr>
          <w:sz w:val="24"/>
          <w:szCs w:val="24"/>
        </w:rPr>
        <w:t>ый</w:t>
      </w:r>
      <w:r w:rsidR="004404E6" w:rsidRPr="00F6493E">
        <w:rPr>
          <w:sz w:val="24"/>
          <w:szCs w:val="24"/>
        </w:rPr>
        <w:t xml:space="preserve"> </w:t>
      </w:r>
      <w:r w:rsidR="00FB5423" w:rsidRPr="00F6493E">
        <w:rPr>
          <w:sz w:val="24"/>
          <w:szCs w:val="24"/>
        </w:rPr>
        <w:t>директор</w:t>
      </w:r>
    </w:p>
    <w:p w14:paraId="63B282F0" w14:textId="24A0081F" w:rsidR="00A71C7A" w:rsidRPr="00F6493E" w:rsidRDefault="00FB5423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F6493E">
        <w:rPr>
          <w:sz w:val="24"/>
          <w:szCs w:val="24"/>
        </w:rPr>
        <w:t>АО «ОЭЗ ППТ «Липецк»</w:t>
      </w:r>
      <w:r w:rsidRPr="00F6493E">
        <w:rPr>
          <w:sz w:val="24"/>
          <w:szCs w:val="24"/>
        </w:rPr>
        <w:tab/>
        <w:t xml:space="preserve"> _____________</w:t>
      </w:r>
      <w:r w:rsidR="00985AF6" w:rsidRPr="00F6493E">
        <w:rPr>
          <w:sz w:val="24"/>
          <w:szCs w:val="24"/>
        </w:rPr>
        <w:t xml:space="preserve">_ </w:t>
      </w:r>
      <w:r w:rsidR="004C7B05">
        <w:rPr>
          <w:sz w:val="24"/>
          <w:szCs w:val="24"/>
        </w:rPr>
        <w:t>Д</w:t>
      </w:r>
      <w:r w:rsidR="003E03C0">
        <w:rPr>
          <w:sz w:val="24"/>
          <w:szCs w:val="24"/>
        </w:rPr>
        <w:t>.</w:t>
      </w:r>
      <w:r w:rsidR="004C7B05">
        <w:rPr>
          <w:sz w:val="24"/>
          <w:szCs w:val="24"/>
        </w:rPr>
        <w:t>Н</w:t>
      </w:r>
      <w:r w:rsidR="003E03C0">
        <w:rPr>
          <w:sz w:val="24"/>
          <w:szCs w:val="24"/>
        </w:rPr>
        <w:t xml:space="preserve">. </w:t>
      </w:r>
      <w:r w:rsidR="004C7B05">
        <w:rPr>
          <w:sz w:val="24"/>
          <w:szCs w:val="24"/>
        </w:rPr>
        <w:t>Дударев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0E5A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03C0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B05"/>
    <w:rsid w:val="004C7EA4"/>
    <w:rsid w:val="004D059C"/>
    <w:rsid w:val="004D0CE9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79C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262D"/>
    <w:rsid w:val="005D3DA0"/>
    <w:rsid w:val="005D42BE"/>
    <w:rsid w:val="005D59B6"/>
    <w:rsid w:val="005D7EE9"/>
    <w:rsid w:val="005E089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6392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4C89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85AF6"/>
    <w:rsid w:val="00991796"/>
    <w:rsid w:val="009A0438"/>
    <w:rsid w:val="009A088E"/>
    <w:rsid w:val="009A6D1C"/>
    <w:rsid w:val="009B2DF4"/>
    <w:rsid w:val="009B3D6A"/>
    <w:rsid w:val="009B3E76"/>
    <w:rsid w:val="009C0BEC"/>
    <w:rsid w:val="009C0FFF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5D6E"/>
    <w:rsid w:val="00A16AFA"/>
    <w:rsid w:val="00A258F1"/>
    <w:rsid w:val="00A272E6"/>
    <w:rsid w:val="00A303CA"/>
    <w:rsid w:val="00A36C3B"/>
    <w:rsid w:val="00A37254"/>
    <w:rsid w:val="00A4138D"/>
    <w:rsid w:val="00A42188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45BA1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6715C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A49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B1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552-FCEA-4840-AA03-CA939A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123</cp:revision>
  <cp:lastPrinted>2021-05-25T06:14:00Z</cp:lastPrinted>
  <dcterms:created xsi:type="dcterms:W3CDTF">2013-06-18T05:09:00Z</dcterms:created>
  <dcterms:modified xsi:type="dcterms:W3CDTF">2021-05-25T11:15:00Z</dcterms:modified>
</cp:coreProperties>
</file>